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0737" w14:textId="395BA69D" w:rsidR="00C974CC" w:rsidRPr="005216F1" w:rsidRDefault="004326D6" w:rsidP="005216F1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B6E83" w:rsidRPr="005216F1">
        <w:rPr>
          <w:rFonts w:ascii="Times New Roman" w:hAnsi="Times New Roman" w:cs="Times New Roman"/>
          <w:b/>
          <w:sz w:val="24"/>
          <w:szCs w:val="24"/>
        </w:rPr>
        <w:t>.</w:t>
      </w:r>
    </w:p>
    <w:p w14:paraId="3CBDBF61" w14:textId="33171C38" w:rsidR="001B6E83" w:rsidRPr="005216F1" w:rsidRDefault="001B6E83" w:rsidP="005216F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F1">
        <w:rPr>
          <w:rFonts w:ascii="Times New Roman" w:hAnsi="Times New Roman" w:cs="Times New Roman"/>
          <w:b/>
          <w:sz w:val="24"/>
          <w:szCs w:val="24"/>
        </w:rPr>
        <w:t>Předkládací zpráva</w:t>
      </w:r>
    </w:p>
    <w:p w14:paraId="18A259A0" w14:textId="77777777" w:rsidR="00CD1F4C" w:rsidRPr="005216F1" w:rsidRDefault="00CD1F4C" w:rsidP="005216F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12D36" w14:textId="572CDDAC" w:rsidR="003C55A4" w:rsidRDefault="00CD1F4C" w:rsidP="005216F1">
      <w:pPr>
        <w:jc w:val="both"/>
        <w:rPr>
          <w:rFonts w:ascii="Times New Roman" w:hAnsi="Times New Roman" w:cs="Times New Roman"/>
          <w:sz w:val="24"/>
          <w:szCs w:val="24"/>
        </w:rPr>
      </w:pPr>
      <w:r w:rsidRPr="005216F1">
        <w:rPr>
          <w:rFonts w:ascii="Times New Roman" w:hAnsi="Times New Roman" w:cs="Times New Roman"/>
          <w:sz w:val="24"/>
          <w:szCs w:val="24"/>
        </w:rPr>
        <w:t>Předmětem navrhované právní úpravy je</w:t>
      </w:r>
      <w:r w:rsidR="003F003F" w:rsidRPr="005216F1">
        <w:rPr>
          <w:rFonts w:ascii="Times New Roman" w:hAnsi="Times New Roman" w:cs="Times New Roman"/>
          <w:sz w:val="24"/>
          <w:szCs w:val="24"/>
        </w:rPr>
        <w:t xml:space="preserve"> navýšení </w:t>
      </w:r>
      <w:r w:rsidR="004927B7" w:rsidRPr="005216F1">
        <w:rPr>
          <w:rFonts w:ascii="Times New Roman" w:hAnsi="Times New Roman" w:cs="Times New Roman"/>
          <w:sz w:val="24"/>
          <w:szCs w:val="24"/>
        </w:rPr>
        <w:t xml:space="preserve">maximálních </w:t>
      </w:r>
      <w:r w:rsidR="003F003F" w:rsidRPr="005216F1">
        <w:rPr>
          <w:rFonts w:ascii="Times New Roman" w:hAnsi="Times New Roman" w:cs="Times New Roman"/>
          <w:sz w:val="24"/>
          <w:szCs w:val="24"/>
        </w:rPr>
        <w:t>úhrad z</w:t>
      </w:r>
      <w:r w:rsidR="004B293B" w:rsidRPr="005216F1">
        <w:rPr>
          <w:rFonts w:ascii="Times New Roman" w:hAnsi="Times New Roman" w:cs="Times New Roman"/>
          <w:sz w:val="24"/>
          <w:szCs w:val="24"/>
        </w:rPr>
        <w:t xml:space="preserve">a </w:t>
      </w:r>
      <w:r w:rsidR="007670B3">
        <w:rPr>
          <w:rFonts w:ascii="Times New Roman" w:hAnsi="Times New Roman" w:cs="Times New Roman"/>
          <w:sz w:val="24"/>
          <w:szCs w:val="24"/>
        </w:rPr>
        <w:t xml:space="preserve">stravu a ubytování u sociálních služeb, které v rámci svých základních činností stravu a ubytování poskytují. </w:t>
      </w:r>
    </w:p>
    <w:p w14:paraId="16616AD4" w14:textId="3F8766F7" w:rsidR="007670B3" w:rsidRDefault="007670B3" w:rsidP="00767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pořadí již třetí novelizace vyhlášky </w:t>
      </w:r>
      <w:r w:rsidRPr="00737A5B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7A5B">
        <w:rPr>
          <w:rFonts w:ascii="Times New Roman" w:hAnsi="Times New Roman" w:cs="Times New Roman"/>
          <w:sz w:val="24"/>
          <w:szCs w:val="24"/>
        </w:rPr>
        <w:t>505/2006 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5B">
        <w:rPr>
          <w:rFonts w:ascii="Times New Roman" w:hAnsi="Times New Roman" w:cs="Times New Roman"/>
          <w:sz w:val="24"/>
          <w:szCs w:val="24"/>
        </w:rPr>
        <w:t>kterou se provádějí některá ustanovení zákona o sociálních službách,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za období posledních dvou let se navrhuje z důvodu nutnosti reflektovat současnou ekonomickou realitu, zejména s ohledem na vývoj inflace a neustálý růst provozních nákladů. </w:t>
      </w:r>
      <w:r w:rsidRPr="00150D9C">
        <w:rPr>
          <w:rFonts w:ascii="Times New Roman" w:hAnsi="Times New Roman" w:cs="Times New Roman"/>
          <w:sz w:val="24"/>
          <w:szCs w:val="24"/>
        </w:rPr>
        <w:t>Odhad inflace pro rok 2023 dle Č</w:t>
      </w:r>
      <w:r>
        <w:rPr>
          <w:rFonts w:ascii="Times New Roman" w:hAnsi="Times New Roman" w:cs="Times New Roman"/>
          <w:sz w:val="24"/>
          <w:szCs w:val="24"/>
        </w:rPr>
        <w:t>eské národní banky</w:t>
      </w:r>
      <w:r w:rsidRPr="00150D9C">
        <w:rPr>
          <w:rFonts w:ascii="Times New Roman" w:hAnsi="Times New Roman" w:cs="Times New Roman"/>
          <w:sz w:val="24"/>
          <w:szCs w:val="24"/>
        </w:rPr>
        <w:t xml:space="preserve"> činí </w:t>
      </w:r>
      <w:r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Pr="00150D9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D9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což pořád představuje příliš vysokou úroveň, kterou je nutno zohlednit ve výši úhrad za stravu a ubytování. Dopady dvouciferné inflace vnímají poskytovatelé sociálních služeb jako obzvláště tvrdé, protože jejich příjmy reguluje zákon o sociálních službách ve více směrech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zastropování</w:t>
      </w:r>
      <w:proofErr w:type="spellEnd"/>
      <w:r w:rsidR="0067687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úhrad, „kapesné“ uživatelů apod.). Poskytovatelé sociálních služeb tedy mají zcela oprávněné obavy ohledně udržitelnosti provozu za stávajících podmínek v případě, že nedojde k legislativní změně.</w:t>
      </w:r>
    </w:p>
    <w:p w14:paraId="1626AFD7" w14:textId="37717422" w:rsidR="007670B3" w:rsidRDefault="007670B3" w:rsidP="0052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shora uvedených důvodů se navrhuje </w:t>
      </w:r>
      <w:r w:rsidRPr="005216F1">
        <w:rPr>
          <w:rFonts w:ascii="Times New Roman" w:hAnsi="Times New Roman" w:cs="Times New Roman"/>
          <w:sz w:val="24"/>
          <w:szCs w:val="24"/>
        </w:rPr>
        <w:t>přijmout novel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216F1">
        <w:rPr>
          <w:rFonts w:ascii="Times New Roman" w:hAnsi="Times New Roman" w:cs="Times New Roman"/>
          <w:sz w:val="24"/>
          <w:szCs w:val="24"/>
        </w:rPr>
        <w:t xml:space="preserve"> vyhlášky č. 505/2006 Sb., kterou se provádějí některá ustanovení zákona o sociálních službách, ve znění pozdějších předpisů. </w:t>
      </w:r>
      <w:r>
        <w:rPr>
          <w:rFonts w:ascii="Times New Roman" w:hAnsi="Times New Roman" w:cs="Times New Roman"/>
          <w:sz w:val="24"/>
          <w:szCs w:val="24"/>
        </w:rPr>
        <w:t>Obsahem</w:t>
      </w:r>
      <w:r w:rsidRPr="005216F1">
        <w:rPr>
          <w:rFonts w:ascii="Times New Roman" w:hAnsi="Times New Roman" w:cs="Times New Roman"/>
          <w:sz w:val="24"/>
          <w:szCs w:val="24"/>
        </w:rPr>
        <w:t xml:space="preserve"> novely je zvýšení současné maximální denní částky úhrady </w:t>
      </w:r>
      <w:r>
        <w:rPr>
          <w:rFonts w:ascii="Times New Roman" w:hAnsi="Times New Roman" w:cs="Times New Roman"/>
          <w:sz w:val="24"/>
          <w:szCs w:val="24"/>
        </w:rPr>
        <w:t xml:space="preserve">v sociálních službách </w:t>
      </w:r>
      <w:r w:rsidRPr="005216F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 ubytování a stravu u těch sociálních služeb, které v rámci základních činností výše uvedené poskytují.</w:t>
      </w:r>
    </w:p>
    <w:p w14:paraId="1A3E860D" w14:textId="77777777" w:rsidR="00E71567" w:rsidRDefault="00E71567" w:rsidP="00E71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66EA4">
        <w:rPr>
          <w:rFonts w:ascii="Times New Roman" w:hAnsi="Times New Roman" w:cs="Times New Roman"/>
          <w:sz w:val="24"/>
          <w:szCs w:val="24"/>
        </w:rPr>
        <w:t>aximální denní částky úhrady za ubytování</w:t>
      </w:r>
      <w:r>
        <w:rPr>
          <w:rFonts w:ascii="Times New Roman" w:hAnsi="Times New Roman" w:cs="Times New Roman"/>
          <w:sz w:val="24"/>
          <w:szCs w:val="24"/>
        </w:rPr>
        <w:t xml:space="preserve"> se zvyšují o 25 Kč </w:t>
      </w:r>
      <w:r w:rsidRPr="00D66EA4">
        <w:rPr>
          <w:rFonts w:ascii="Times New Roman" w:hAnsi="Times New Roman" w:cs="Times New Roman"/>
          <w:sz w:val="24"/>
          <w:szCs w:val="24"/>
        </w:rPr>
        <w:t>u všech druhů sociálních služeb, které ubytování poskytují</w:t>
      </w:r>
      <w:r>
        <w:rPr>
          <w:rFonts w:ascii="Times New Roman" w:hAnsi="Times New Roman" w:cs="Times New Roman"/>
          <w:sz w:val="24"/>
          <w:szCs w:val="24"/>
        </w:rPr>
        <w:t xml:space="preserve">. Jedinou výjimkou je úhrada za dítě u služby azylové domy, kde ke zvýšení maximální úhrady za ubytování nedochází. </w:t>
      </w:r>
      <w:r w:rsidRPr="003F0632">
        <w:rPr>
          <w:rFonts w:ascii="Times New Roman" w:hAnsi="Times New Roman" w:cs="Times New Roman"/>
          <w:sz w:val="24"/>
          <w:szCs w:val="24"/>
        </w:rPr>
        <w:t>Maximální denní úhrady za celodenní stravu se zvyšují o 20 Kč (za oběd o 10 Kč)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B3943" w14:textId="77777777" w:rsidR="007670B3" w:rsidRDefault="007670B3" w:rsidP="007670B3">
      <w:pPr>
        <w:jc w:val="both"/>
        <w:rPr>
          <w:rFonts w:ascii="Times New Roman" w:hAnsi="Times New Roman" w:cs="Times New Roman"/>
          <w:sz w:val="24"/>
          <w:szCs w:val="24"/>
        </w:rPr>
      </w:pPr>
      <w:r w:rsidRPr="005216F1">
        <w:rPr>
          <w:rFonts w:ascii="Times New Roman" w:hAnsi="Times New Roman" w:cs="Times New Roman"/>
          <w:sz w:val="24"/>
          <w:szCs w:val="24"/>
        </w:rPr>
        <w:t xml:space="preserve">Účinnost se navrhuje k 1. </w:t>
      </w:r>
      <w:r>
        <w:rPr>
          <w:rFonts w:ascii="Times New Roman" w:hAnsi="Times New Roman" w:cs="Times New Roman"/>
          <w:sz w:val="24"/>
          <w:szCs w:val="24"/>
        </w:rPr>
        <w:t>led</w:t>
      </w:r>
      <w:r w:rsidRPr="005216F1">
        <w:rPr>
          <w:rFonts w:ascii="Times New Roman" w:hAnsi="Times New Roman" w:cs="Times New Roman"/>
          <w:sz w:val="24"/>
          <w:szCs w:val="24"/>
        </w:rPr>
        <w:t>nu 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1E30A04D" w14:textId="0FBF040D" w:rsidR="007670B3" w:rsidRDefault="007670B3" w:rsidP="00767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 meziresortního připomínkového řízení bude doplněno po jeho provedení.</w:t>
      </w:r>
    </w:p>
    <w:p w14:paraId="5089A0CB" w14:textId="77777777" w:rsidR="0097005D" w:rsidRPr="008F358A" w:rsidRDefault="0097005D" w:rsidP="008F35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005D" w:rsidRPr="008F35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BBFB" w14:textId="77777777" w:rsidR="00BB3C6B" w:rsidRDefault="00BB3C6B" w:rsidP="00753B49">
      <w:pPr>
        <w:spacing w:after="0" w:line="240" w:lineRule="auto"/>
      </w:pPr>
      <w:r>
        <w:separator/>
      </w:r>
    </w:p>
  </w:endnote>
  <w:endnote w:type="continuationSeparator" w:id="0">
    <w:p w14:paraId="52499E89" w14:textId="77777777" w:rsidR="00BB3C6B" w:rsidRDefault="00BB3C6B" w:rsidP="0075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9039"/>
      <w:docPartObj>
        <w:docPartGallery w:val="Page Numbers (Bottom of Page)"/>
        <w:docPartUnique/>
      </w:docPartObj>
    </w:sdtPr>
    <w:sdtEndPr/>
    <w:sdtContent>
      <w:p w14:paraId="58128BCD" w14:textId="77777777" w:rsidR="00753B49" w:rsidRDefault="00753B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84B">
          <w:rPr>
            <w:noProof/>
          </w:rPr>
          <w:t>1</w:t>
        </w:r>
        <w:r>
          <w:fldChar w:fldCharType="end"/>
        </w:r>
      </w:p>
    </w:sdtContent>
  </w:sdt>
  <w:p w14:paraId="5A8A2252" w14:textId="77777777" w:rsidR="00753B49" w:rsidRDefault="0075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5DD4" w14:textId="77777777" w:rsidR="00BB3C6B" w:rsidRDefault="00BB3C6B" w:rsidP="00753B49">
      <w:pPr>
        <w:spacing w:after="0" w:line="240" w:lineRule="auto"/>
      </w:pPr>
      <w:r>
        <w:separator/>
      </w:r>
    </w:p>
  </w:footnote>
  <w:footnote w:type="continuationSeparator" w:id="0">
    <w:p w14:paraId="69ECCAC1" w14:textId="77777777" w:rsidR="00BB3C6B" w:rsidRDefault="00BB3C6B" w:rsidP="0075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3E4"/>
    <w:multiLevelType w:val="hybridMultilevel"/>
    <w:tmpl w:val="C40C9E5A"/>
    <w:lvl w:ilvl="0" w:tplc="2F9CB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3DF"/>
    <w:multiLevelType w:val="hybridMultilevel"/>
    <w:tmpl w:val="822074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6578D5"/>
    <w:multiLevelType w:val="hybridMultilevel"/>
    <w:tmpl w:val="921E1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71A2"/>
    <w:multiLevelType w:val="hybridMultilevel"/>
    <w:tmpl w:val="7EA63CFA"/>
    <w:lvl w:ilvl="0" w:tplc="953A5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76F47"/>
    <w:multiLevelType w:val="hybridMultilevel"/>
    <w:tmpl w:val="A7D41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82785">
    <w:abstractNumId w:val="0"/>
  </w:num>
  <w:num w:numId="2" w16cid:durableId="1896887852">
    <w:abstractNumId w:val="3"/>
  </w:num>
  <w:num w:numId="3" w16cid:durableId="790172090">
    <w:abstractNumId w:val="2"/>
  </w:num>
  <w:num w:numId="4" w16cid:durableId="53048018">
    <w:abstractNumId w:val="4"/>
  </w:num>
  <w:num w:numId="5" w16cid:durableId="212777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83"/>
    <w:rsid w:val="00000906"/>
    <w:rsid w:val="00015A14"/>
    <w:rsid w:val="00024B3F"/>
    <w:rsid w:val="00063330"/>
    <w:rsid w:val="00090285"/>
    <w:rsid w:val="00090FCA"/>
    <w:rsid w:val="00116DBB"/>
    <w:rsid w:val="00123B23"/>
    <w:rsid w:val="00176C9C"/>
    <w:rsid w:val="0018034E"/>
    <w:rsid w:val="00182917"/>
    <w:rsid w:val="0018675B"/>
    <w:rsid w:val="00191923"/>
    <w:rsid w:val="001A5472"/>
    <w:rsid w:val="001B1415"/>
    <w:rsid w:val="001B6E83"/>
    <w:rsid w:val="001E13F5"/>
    <w:rsid w:val="001F656D"/>
    <w:rsid w:val="00207BFE"/>
    <w:rsid w:val="00221437"/>
    <w:rsid w:val="002259CA"/>
    <w:rsid w:val="002304E5"/>
    <w:rsid w:val="0026483B"/>
    <w:rsid w:val="002842E3"/>
    <w:rsid w:val="00284E04"/>
    <w:rsid w:val="00285CA1"/>
    <w:rsid w:val="00294613"/>
    <w:rsid w:val="002D207F"/>
    <w:rsid w:val="002D2CBA"/>
    <w:rsid w:val="002F0528"/>
    <w:rsid w:val="002F1E64"/>
    <w:rsid w:val="002F496A"/>
    <w:rsid w:val="0030308D"/>
    <w:rsid w:val="00332C2F"/>
    <w:rsid w:val="00341709"/>
    <w:rsid w:val="0034490A"/>
    <w:rsid w:val="00356E2F"/>
    <w:rsid w:val="00365841"/>
    <w:rsid w:val="003818C0"/>
    <w:rsid w:val="003B56AF"/>
    <w:rsid w:val="003C55A4"/>
    <w:rsid w:val="003D1D82"/>
    <w:rsid w:val="003F003F"/>
    <w:rsid w:val="003F0632"/>
    <w:rsid w:val="004110C5"/>
    <w:rsid w:val="004155BA"/>
    <w:rsid w:val="004326D6"/>
    <w:rsid w:val="0044054F"/>
    <w:rsid w:val="00453043"/>
    <w:rsid w:val="00484C7C"/>
    <w:rsid w:val="00491C3B"/>
    <w:rsid w:val="004927B7"/>
    <w:rsid w:val="004A3B31"/>
    <w:rsid w:val="004B2703"/>
    <w:rsid w:val="004B293B"/>
    <w:rsid w:val="004C53E5"/>
    <w:rsid w:val="00506058"/>
    <w:rsid w:val="005216F1"/>
    <w:rsid w:val="00531584"/>
    <w:rsid w:val="0053266F"/>
    <w:rsid w:val="0053392B"/>
    <w:rsid w:val="00535116"/>
    <w:rsid w:val="005765DA"/>
    <w:rsid w:val="0058023E"/>
    <w:rsid w:val="00587EA9"/>
    <w:rsid w:val="005A20A8"/>
    <w:rsid w:val="005B4216"/>
    <w:rsid w:val="005C6775"/>
    <w:rsid w:val="005D41E5"/>
    <w:rsid w:val="005E7F8C"/>
    <w:rsid w:val="005F2511"/>
    <w:rsid w:val="005F3123"/>
    <w:rsid w:val="00634AB8"/>
    <w:rsid w:val="0063609E"/>
    <w:rsid w:val="006564F7"/>
    <w:rsid w:val="00663118"/>
    <w:rsid w:val="00670F1B"/>
    <w:rsid w:val="006767D9"/>
    <w:rsid w:val="00676871"/>
    <w:rsid w:val="00693D26"/>
    <w:rsid w:val="006A0EE1"/>
    <w:rsid w:val="006A1683"/>
    <w:rsid w:val="006A24C6"/>
    <w:rsid w:val="006A6E2E"/>
    <w:rsid w:val="006B04B9"/>
    <w:rsid w:val="006B5104"/>
    <w:rsid w:val="0070458C"/>
    <w:rsid w:val="00707326"/>
    <w:rsid w:val="007117F0"/>
    <w:rsid w:val="00711956"/>
    <w:rsid w:val="00736FE4"/>
    <w:rsid w:val="00737A5B"/>
    <w:rsid w:val="00753B49"/>
    <w:rsid w:val="007670B3"/>
    <w:rsid w:val="007A2155"/>
    <w:rsid w:val="007B209E"/>
    <w:rsid w:val="007D69B8"/>
    <w:rsid w:val="008141D4"/>
    <w:rsid w:val="0085092F"/>
    <w:rsid w:val="00855468"/>
    <w:rsid w:val="008618A9"/>
    <w:rsid w:val="008A4CA6"/>
    <w:rsid w:val="008F0B4F"/>
    <w:rsid w:val="008F358A"/>
    <w:rsid w:val="00902709"/>
    <w:rsid w:val="009241F3"/>
    <w:rsid w:val="00932F1C"/>
    <w:rsid w:val="0097005D"/>
    <w:rsid w:val="00991503"/>
    <w:rsid w:val="009B451B"/>
    <w:rsid w:val="009B5102"/>
    <w:rsid w:val="009D4A00"/>
    <w:rsid w:val="009E360D"/>
    <w:rsid w:val="009E4F2E"/>
    <w:rsid w:val="00A507D9"/>
    <w:rsid w:val="00A56975"/>
    <w:rsid w:val="00A8607E"/>
    <w:rsid w:val="00AB794F"/>
    <w:rsid w:val="00AD6350"/>
    <w:rsid w:val="00B10695"/>
    <w:rsid w:val="00B15216"/>
    <w:rsid w:val="00B1575E"/>
    <w:rsid w:val="00B26E02"/>
    <w:rsid w:val="00B602CE"/>
    <w:rsid w:val="00B71E20"/>
    <w:rsid w:val="00B7787D"/>
    <w:rsid w:val="00B8612E"/>
    <w:rsid w:val="00BB3C6B"/>
    <w:rsid w:val="00BB7A0A"/>
    <w:rsid w:val="00BC5D5D"/>
    <w:rsid w:val="00BD7C56"/>
    <w:rsid w:val="00BE01F5"/>
    <w:rsid w:val="00BE3CB7"/>
    <w:rsid w:val="00BF6917"/>
    <w:rsid w:val="00BF7206"/>
    <w:rsid w:val="00C02ECA"/>
    <w:rsid w:val="00C428A4"/>
    <w:rsid w:val="00C44FD8"/>
    <w:rsid w:val="00C6196B"/>
    <w:rsid w:val="00C66A63"/>
    <w:rsid w:val="00C711E0"/>
    <w:rsid w:val="00C812D9"/>
    <w:rsid w:val="00C83F70"/>
    <w:rsid w:val="00C9064B"/>
    <w:rsid w:val="00C974CC"/>
    <w:rsid w:val="00CB4CF1"/>
    <w:rsid w:val="00CD055D"/>
    <w:rsid w:val="00CD1F4C"/>
    <w:rsid w:val="00CD2C0C"/>
    <w:rsid w:val="00CF4C63"/>
    <w:rsid w:val="00D01DBC"/>
    <w:rsid w:val="00D260CF"/>
    <w:rsid w:val="00D45F00"/>
    <w:rsid w:val="00D53DE1"/>
    <w:rsid w:val="00D56335"/>
    <w:rsid w:val="00D66EA4"/>
    <w:rsid w:val="00D76D4A"/>
    <w:rsid w:val="00D80AB7"/>
    <w:rsid w:val="00D92A54"/>
    <w:rsid w:val="00D92CD8"/>
    <w:rsid w:val="00DA28B6"/>
    <w:rsid w:val="00DE6EE2"/>
    <w:rsid w:val="00DF2AB2"/>
    <w:rsid w:val="00E305BD"/>
    <w:rsid w:val="00E60809"/>
    <w:rsid w:val="00E71567"/>
    <w:rsid w:val="00E730B1"/>
    <w:rsid w:val="00E87714"/>
    <w:rsid w:val="00EC0A62"/>
    <w:rsid w:val="00EC0C43"/>
    <w:rsid w:val="00ED084B"/>
    <w:rsid w:val="00ED7615"/>
    <w:rsid w:val="00F41D74"/>
    <w:rsid w:val="00F62D8A"/>
    <w:rsid w:val="00F65E1A"/>
    <w:rsid w:val="00F8690E"/>
    <w:rsid w:val="00FA2217"/>
    <w:rsid w:val="00FA39D1"/>
    <w:rsid w:val="00FA6E2F"/>
    <w:rsid w:val="00FB4B87"/>
    <w:rsid w:val="00FD3BA9"/>
    <w:rsid w:val="00FD4BBD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2A829"/>
  <w15:docId w15:val="{7EF231A2-8B1E-4EEB-A516-A50BE7D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6E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5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B49"/>
  </w:style>
  <w:style w:type="paragraph" w:styleId="Zpat">
    <w:name w:val="footer"/>
    <w:basedOn w:val="Normln"/>
    <w:link w:val="ZpatChar"/>
    <w:uiPriority w:val="99"/>
    <w:unhideWhenUsed/>
    <w:rsid w:val="0075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B49"/>
  </w:style>
  <w:style w:type="paragraph" w:styleId="Odstavecseseznamem">
    <w:name w:val="List Paragraph"/>
    <w:basedOn w:val="Normln"/>
    <w:uiPriority w:val="34"/>
    <w:qFormat/>
    <w:rsid w:val="00B602CE"/>
    <w:pPr>
      <w:ind w:left="720"/>
      <w:contextualSpacing/>
    </w:p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F003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">
    <w:name w:val="Body Text"/>
    <w:basedOn w:val="Normln"/>
    <w:link w:val="ZkladntextChar"/>
    <w:uiPriority w:val="99"/>
    <w:unhideWhenUsed/>
    <w:rsid w:val="005A20A8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20A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A20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uiPriority w:val="2"/>
    <w:qFormat/>
    <w:rsid w:val="00C66A6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93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EEEE-D855-4947-8987-BA99A43A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Pospíšil (MPSV)</dc:creator>
  <cp:lastModifiedBy>Bartůšková Eva (MPSV)</cp:lastModifiedBy>
  <cp:revision>6</cp:revision>
  <dcterms:created xsi:type="dcterms:W3CDTF">2023-10-18T11:35:00Z</dcterms:created>
  <dcterms:modified xsi:type="dcterms:W3CDTF">2023-10-31T08:31:00Z</dcterms:modified>
</cp:coreProperties>
</file>