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tag w:val="oznaceniDokumentu"/>
        <w:id w:val="-1578812355"/>
        <w:placeholder>
          <w:docPart w:val="4D1067E634B94C0A8ECEF42F5B64DC84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3BAEF702" w14:textId="77777777" w:rsidR="00DD79C7" w:rsidRPr="00DD79C7" w:rsidRDefault="006A0C51" w:rsidP="00DD79C7">
          <w:pPr>
            <w:pStyle w:val="Bezmezer"/>
            <w:jc w:val="right"/>
            <w:rPr>
              <w:rFonts w:ascii="Times New Roman" w:eastAsia="Times New Roman" w:hAnsi="Times New Roman"/>
              <w:b/>
              <w:sz w:val="24"/>
              <w:szCs w:val="24"/>
              <w:lang w:eastAsia="cs-CZ"/>
            </w:rPr>
          </w:pPr>
          <w:r>
            <w:rPr>
              <w:b/>
            </w:rPr>
            <w:t xml:space="preserve"> </w:t>
          </w:r>
        </w:p>
      </w:sdtContent>
    </w:sdt>
    <w:p w14:paraId="4246E47D" w14:textId="77777777" w:rsidR="00887ECA" w:rsidRPr="00244B61" w:rsidRDefault="005164C9" w:rsidP="00DD79C7">
      <w:pPr>
        <w:spacing w:before="360" w:after="600"/>
        <w:jc w:val="right"/>
        <w:rPr>
          <w:rFonts w:ascii="Arial" w:hAnsi="Arial" w:cs="Arial"/>
        </w:rPr>
      </w:pPr>
      <w:r w:rsidRPr="00244B61">
        <w:rPr>
          <w:rFonts w:ascii="Arial" w:hAnsi="Arial" w:cs="Arial"/>
          <w:bCs/>
        </w:rPr>
        <w:t>I.</w:t>
      </w:r>
    </w:p>
    <w:p w14:paraId="34B8644E" w14:textId="77777777" w:rsidR="002A672E" w:rsidRPr="00A97659" w:rsidRDefault="0040404C" w:rsidP="001B7406">
      <w:pPr>
        <w:spacing w:after="600"/>
        <w:jc w:val="center"/>
        <w:rPr>
          <w:rFonts w:ascii="Arial" w:hAnsi="Arial" w:cs="Arial"/>
          <w:b/>
          <w:szCs w:val="22"/>
        </w:rPr>
      </w:pPr>
      <w:r w:rsidRPr="00A97659">
        <w:rPr>
          <w:rFonts w:ascii="Arial" w:hAnsi="Arial" w:cs="Arial"/>
          <w:b/>
          <w:szCs w:val="22"/>
        </w:rPr>
        <w:t>PŘEDKLÁDACÍ ZPRÁVA</w:t>
      </w:r>
    </w:p>
    <w:p w14:paraId="20ECD676" w14:textId="5A1DC981" w:rsidR="00305CEE" w:rsidRDefault="00192E5C" w:rsidP="00305CE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2E5C">
        <w:rPr>
          <w:rFonts w:ascii="Arial" w:hAnsi="Arial" w:cs="Arial"/>
          <w:bCs/>
          <w:sz w:val="22"/>
          <w:szCs w:val="22"/>
        </w:rPr>
        <w:t>Předkládaný materiál s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názvem „Náv</w:t>
      </w:r>
      <w:bookmarkStart w:id="0" w:name="_GoBack"/>
      <w:bookmarkEnd w:id="0"/>
      <w:r w:rsidRPr="00192E5C">
        <w:rPr>
          <w:rFonts w:ascii="Arial" w:hAnsi="Arial" w:cs="Arial"/>
          <w:bCs/>
          <w:sz w:val="22"/>
          <w:szCs w:val="22"/>
        </w:rPr>
        <w:t>rh vyhlášky, kterou se stanoví zvláštní pravidla pro vytápění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 xml:space="preserve">dodávku teplé vody při předcházení stavu nouze nebo ve stavu nouze“ </w:t>
      </w:r>
      <w:r w:rsidR="00305CEE">
        <w:rPr>
          <w:rFonts w:ascii="Arial" w:hAnsi="Arial" w:cs="Arial"/>
          <w:bCs/>
          <w:sz w:val="22"/>
          <w:szCs w:val="22"/>
        </w:rPr>
        <w:t xml:space="preserve">(dále jen „návrh vyhlášky“) </w:t>
      </w:r>
      <w:r w:rsidR="00BA45A0">
        <w:rPr>
          <w:rFonts w:ascii="Arial" w:hAnsi="Arial" w:cs="Arial"/>
          <w:bCs/>
          <w:sz w:val="22"/>
          <w:szCs w:val="22"/>
        </w:rPr>
        <w:t>doplňuje</w:t>
      </w:r>
      <w:r w:rsidR="00305CEE">
        <w:rPr>
          <w:rFonts w:ascii="Arial" w:hAnsi="Arial" w:cs="Arial"/>
          <w:bCs/>
          <w:sz w:val="22"/>
          <w:szCs w:val="22"/>
        </w:rPr>
        <w:t xml:space="preserve"> stávající vyhlášku č. 194/20</w:t>
      </w:r>
      <w:r w:rsidR="00BA45A0">
        <w:rPr>
          <w:rFonts w:ascii="Arial" w:hAnsi="Arial" w:cs="Arial"/>
          <w:bCs/>
          <w:sz w:val="22"/>
          <w:szCs w:val="22"/>
        </w:rPr>
        <w:t>07</w:t>
      </w:r>
      <w:r w:rsidR="00305CEE">
        <w:rPr>
          <w:rFonts w:ascii="Arial" w:hAnsi="Arial" w:cs="Arial"/>
          <w:bCs/>
          <w:sz w:val="22"/>
          <w:szCs w:val="22"/>
        </w:rPr>
        <w:t xml:space="preserve"> Sb., </w:t>
      </w:r>
      <w:r w:rsidR="00BA45A0" w:rsidRPr="00BA45A0">
        <w:rPr>
          <w:rFonts w:ascii="Arial" w:hAnsi="Arial" w:cs="Arial"/>
          <w:bCs/>
          <w:sz w:val="22"/>
          <w:szCs w:val="22"/>
        </w:rPr>
        <w:t>kterou se stanoví pravidla pro vytápění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BA45A0" w:rsidRPr="00BA45A0">
        <w:rPr>
          <w:rFonts w:ascii="Arial" w:hAnsi="Arial" w:cs="Arial"/>
          <w:bCs/>
          <w:sz w:val="22"/>
          <w:szCs w:val="22"/>
        </w:rPr>
        <w:t>dodávku teplé vody, měrné ukazatele spotřeby tepelné energie pro vytápění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BA45A0" w:rsidRPr="00BA45A0">
        <w:rPr>
          <w:rFonts w:ascii="Arial" w:hAnsi="Arial" w:cs="Arial"/>
          <w:bCs/>
          <w:sz w:val="22"/>
          <w:szCs w:val="22"/>
        </w:rPr>
        <w:t>pro přípravu teplé vody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BA45A0" w:rsidRPr="00BA45A0">
        <w:rPr>
          <w:rFonts w:ascii="Arial" w:hAnsi="Arial" w:cs="Arial"/>
          <w:bCs/>
          <w:sz w:val="22"/>
          <w:szCs w:val="22"/>
        </w:rPr>
        <w:t>požadavky na vybavení vnitřních tepelných zařízení budov přístroji regulujícími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BA45A0" w:rsidRPr="00BA45A0">
        <w:rPr>
          <w:rFonts w:ascii="Arial" w:hAnsi="Arial" w:cs="Arial"/>
          <w:bCs/>
          <w:sz w:val="22"/>
          <w:szCs w:val="22"/>
        </w:rPr>
        <w:t>registrujícími dodávku tepelné energie</w:t>
      </w:r>
      <w:r w:rsidR="00BA45A0">
        <w:rPr>
          <w:rFonts w:ascii="Arial" w:hAnsi="Arial" w:cs="Arial"/>
          <w:bCs/>
          <w:sz w:val="22"/>
          <w:szCs w:val="22"/>
        </w:rPr>
        <w:t>,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BA45A0">
        <w:rPr>
          <w:rFonts w:ascii="Arial" w:hAnsi="Arial" w:cs="Arial"/>
          <w:bCs/>
          <w:sz w:val="22"/>
          <w:szCs w:val="22"/>
        </w:rPr>
        <w:t>to pro případy předcházení stavu nouze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BA45A0">
        <w:rPr>
          <w:rFonts w:ascii="Arial" w:hAnsi="Arial" w:cs="Arial"/>
          <w:bCs/>
          <w:sz w:val="22"/>
          <w:szCs w:val="22"/>
        </w:rPr>
        <w:t>stavu nouze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BA45A0">
        <w:rPr>
          <w:rFonts w:ascii="Arial" w:hAnsi="Arial" w:cs="Arial"/>
          <w:bCs/>
          <w:sz w:val="22"/>
          <w:szCs w:val="22"/>
        </w:rPr>
        <w:t>teplárenství vyhlášeného dle § 88 zákona č. 458/2000 Sb.</w:t>
      </w:r>
      <w:r w:rsidR="00BA45A0" w:rsidRPr="009F49FD">
        <w:rPr>
          <w:rFonts w:ascii="Arial" w:hAnsi="Arial" w:cs="Arial"/>
          <w:bCs/>
          <w:sz w:val="22"/>
          <w:szCs w:val="22"/>
        </w:rPr>
        <w:t xml:space="preserve">, </w:t>
      </w:r>
      <w:r w:rsidR="009F49FD" w:rsidRPr="00B06314">
        <w:rPr>
          <w:rFonts w:ascii="Arial" w:hAnsi="Arial" w:cs="Arial"/>
          <w:bCs/>
          <w:iCs/>
          <w:sz w:val="22"/>
          <w:szCs w:val="22"/>
        </w:rPr>
        <w:t>o podmínkách podnikání a o výkonu státní správy v energetických odvětvích a o změně některých zákonů (energetický zákon)</w:t>
      </w:r>
      <w:r w:rsidR="00305CEE" w:rsidRPr="009F49FD">
        <w:rPr>
          <w:rFonts w:ascii="Arial" w:hAnsi="Arial" w:cs="Arial"/>
          <w:bCs/>
          <w:sz w:val="22"/>
          <w:szCs w:val="22"/>
        </w:rPr>
        <w:t xml:space="preserve">. </w:t>
      </w:r>
    </w:p>
    <w:p w14:paraId="2585A516" w14:textId="7268D294" w:rsidR="00192E5C" w:rsidRPr="00192E5C" w:rsidRDefault="00305CEE" w:rsidP="00192E5C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C341B">
        <w:rPr>
          <w:rFonts w:ascii="Arial" w:hAnsi="Arial" w:cs="Arial"/>
          <w:bCs/>
          <w:sz w:val="22"/>
          <w:szCs w:val="22"/>
        </w:rPr>
        <w:t>Důvodem předložení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F49FD">
        <w:rPr>
          <w:rFonts w:ascii="Arial" w:hAnsi="Arial" w:cs="Arial"/>
          <w:bCs/>
          <w:sz w:val="22"/>
          <w:szCs w:val="22"/>
        </w:rPr>
        <w:t>návrhu</w:t>
      </w:r>
      <w:r w:rsidR="009F49FD" w:rsidRPr="00BC341B">
        <w:rPr>
          <w:rFonts w:ascii="Arial" w:hAnsi="Arial" w:cs="Arial"/>
          <w:bCs/>
          <w:sz w:val="22"/>
          <w:szCs w:val="22"/>
        </w:rPr>
        <w:t xml:space="preserve"> </w:t>
      </w:r>
      <w:r w:rsidRPr="00BC341B">
        <w:rPr>
          <w:rFonts w:ascii="Arial" w:hAnsi="Arial" w:cs="Arial"/>
          <w:bCs/>
          <w:sz w:val="22"/>
          <w:szCs w:val="22"/>
        </w:rPr>
        <w:t>vyhlášky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E1C0E">
        <w:rPr>
          <w:rFonts w:ascii="Arial" w:hAnsi="Arial" w:cs="Arial"/>
          <w:bCs/>
          <w:sz w:val="22"/>
          <w:szCs w:val="22"/>
        </w:rPr>
        <w:t>je reálný</w:t>
      </w:r>
      <w:r w:rsidR="00192E5C" w:rsidRPr="00192E5C">
        <w:rPr>
          <w:rFonts w:ascii="Arial" w:hAnsi="Arial" w:cs="Arial"/>
          <w:bCs/>
          <w:sz w:val="22"/>
          <w:szCs w:val="22"/>
        </w:rPr>
        <w:t xml:space="preserve"> nedostatek zemního plynu</w:t>
      </w:r>
      <w:r w:rsidR="00FE1C0E">
        <w:rPr>
          <w:rFonts w:ascii="Arial" w:hAnsi="Arial" w:cs="Arial"/>
          <w:bCs/>
          <w:sz w:val="22"/>
          <w:szCs w:val="22"/>
        </w:rPr>
        <w:t xml:space="preserve"> a následně dalších fosilních paliv</w:t>
      </w:r>
      <w:r w:rsidR="00192E5C" w:rsidRPr="00192E5C">
        <w:rPr>
          <w:rFonts w:ascii="Arial" w:hAnsi="Arial" w:cs="Arial"/>
          <w:bCs/>
          <w:sz w:val="22"/>
          <w:szCs w:val="22"/>
        </w:rPr>
        <w:t xml:space="preserve"> vzhledem k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vojenské agresi Ruské federace, jakožto hlavního vnějšího dodavatele zemního plynu, vůči Ukrajině. Eskalace konfliktu vedla od února 2022 k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výraznému poklesu dodávek plynu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úmyslném pokusu použít plyn jako zbraň. Celkové toky z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Ruska jsou nyní méně než 30 % průměru let 2016–2021. Toto snížení nabídky vedlo k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historicky nejvyšším cenám energie, což přispívá k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inflaci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vytváří riziko dalšího hospodářského poklesu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="00192E5C" w:rsidRPr="00192E5C">
        <w:rPr>
          <w:rFonts w:ascii="Arial" w:hAnsi="Arial" w:cs="Arial"/>
          <w:bCs/>
          <w:sz w:val="22"/>
          <w:szCs w:val="22"/>
        </w:rPr>
        <w:t>Evropě.</w:t>
      </w:r>
    </w:p>
    <w:p w14:paraId="6501B58C" w14:textId="3A6361A4" w:rsidR="00192E5C" w:rsidRDefault="00192E5C" w:rsidP="00192E5C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2E5C">
        <w:rPr>
          <w:rFonts w:ascii="Arial" w:hAnsi="Arial" w:cs="Arial"/>
          <w:bCs/>
          <w:sz w:val="22"/>
          <w:szCs w:val="22"/>
        </w:rPr>
        <w:t>Navrhovaná vyhláška si klade za cíl snížení spotřeby zemního plynu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dalších fosilních paliv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budovách při omezení nebo úplném ukončení dodávky zemního plynu do ČR,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tedy vede k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úsporám energie včetně úspor na zemním plynu, při zachování minimálních požadavků na tepelnou pohodu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dodávku tepl</w:t>
      </w:r>
      <w:r w:rsidR="00DD33F7">
        <w:rPr>
          <w:rFonts w:ascii="Arial" w:hAnsi="Arial" w:cs="Arial"/>
          <w:bCs/>
          <w:sz w:val="22"/>
          <w:szCs w:val="22"/>
        </w:rPr>
        <w:t>é</w:t>
      </w:r>
      <w:r w:rsidRPr="00192E5C">
        <w:rPr>
          <w:rFonts w:ascii="Arial" w:hAnsi="Arial" w:cs="Arial"/>
          <w:bCs/>
          <w:sz w:val="22"/>
          <w:szCs w:val="22"/>
        </w:rPr>
        <w:t xml:space="preserve"> vod</w:t>
      </w:r>
      <w:r w:rsidR="00DD33F7">
        <w:rPr>
          <w:rFonts w:ascii="Arial" w:hAnsi="Arial" w:cs="Arial"/>
          <w:bCs/>
          <w:sz w:val="22"/>
          <w:szCs w:val="22"/>
        </w:rPr>
        <w:t>y</w:t>
      </w:r>
      <w:r w:rsidRPr="00192E5C">
        <w:rPr>
          <w:rFonts w:ascii="Arial" w:hAnsi="Arial" w:cs="Arial"/>
          <w:bCs/>
          <w:sz w:val="22"/>
          <w:szCs w:val="22"/>
        </w:rPr>
        <w:t>. Vyhláška zavádí povinnosti při předcházení stavu nouze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při stavu nouze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 xml:space="preserve">teplárenství, </w:t>
      </w:r>
      <w:r w:rsidR="00DD33F7" w:rsidRPr="00DD33F7">
        <w:rPr>
          <w:rFonts w:ascii="Arial" w:hAnsi="Arial" w:cs="Arial"/>
          <w:bCs/>
          <w:sz w:val="22"/>
          <w:szCs w:val="22"/>
        </w:rPr>
        <w:t>především upravuje požadavky na dodávku tepelné energie a ohřev teplé vody v budovách.</w:t>
      </w:r>
      <w:r w:rsidRPr="00192E5C">
        <w:rPr>
          <w:rFonts w:ascii="Arial" w:hAnsi="Arial" w:cs="Arial"/>
          <w:bCs/>
          <w:sz w:val="22"/>
          <w:szCs w:val="22"/>
        </w:rPr>
        <w:t xml:space="preserve"> Předcházení stavu nouze napomáhá prodloužení přístupnosti tepelné energie pro delší období topné sezony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případě nedostatku obzvláště zemního plynu.</w:t>
      </w:r>
    </w:p>
    <w:p w14:paraId="4DB81E07" w14:textId="77777777" w:rsidR="00192E5C" w:rsidRPr="00192E5C" w:rsidRDefault="00192E5C" w:rsidP="00192E5C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2E5C">
        <w:rPr>
          <w:rFonts w:ascii="Arial" w:hAnsi="Arial" w:cs="Arial"/>
          <w:bCs/>
          <w:sz w:val="22"/>
          <w:szCs w:val="22"/>
        </w:rPr>
        <w:t>Zásadní body návrhu vyhlášky, oproti současnému stavu, jsou:</w:t>
      </w:r>
    </w:p>
    <w:p w14:paraId="2B64E45C" w14:textId="30F3CBD5" w:rsidR="00192E5C" w:rsidRPr="00192E5C" w:rsidRDefault="00192E5C" w:rsidP="00192E5C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2E5C">
        <w:rPr>
          <w:rFonts w:ascii="Arial" w:hAnsi="Arial" w:cs="Arial"/>
          <w:bCs/>
          <w:sz w:val="22"/>
          <w:szCs w:val="22"/>
        </w:rPr>
        <w:t>nelze zahájit topnou sezónu mimo otopné období –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to ani po dohodě 2/3 konečných uživatelů budovy;</w:t>
      </w:r>
    </w:p>
    <w:p w14:paraId="1A85474F" w14:textId="28BFCED4" w:rsidR="00192E5C" w:rsidRDefault="00192E5C" w:rsidP="00192E5C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2E5C">
        <w:rPr>
          <w:rFonts w:ascii="Arial" w:hAnsi="Arial" w:cs="Arial"/>
          <w:bCs/>
          <w:sz w:val="22"/>
          <w:szCs w:val="22"/>
        </w:rPr>
        <w:t>zavádí se průměrné teploty vnitřního vzduchu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pobytových místnostech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 xml:space="preserve">ostatních prostorách, které je zapotřebí dosahovat. Tyto teploty jsou </w:t>
      </w:r>
      <w:r w:rsidR="00DD33F7">
        <w:rPr>
          <w:rFonts w:ascii="Arial" w:hAnsi="Arial" w:cs="Arial"/>
          <w:bCs/>
          <w:sz w:val="22"/>
          <w:szCs w:val="22"/>
        </w:rPr>
        <w:t xml:space="preserve">oproti současné právní úpravě </w:t>
      </w:r>
      <w:r w:rsidRPr="00192E5C">
        <w:rPr>
          <w:rFonts w:ascii="Arial" w:hAnsi="Arial" w:cs="Arial"/>
          <w:bCs/>
          <w:sz w:val="22"/>
          <w:szCs w:val="22"/>
        </w:rPr>
        <w:t>snížené a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192E5C">
        <w:rPr>
          <w:rFonts w:ascii="Arial" w:hAnsi="Arial" w:cs="Arial"/>
          <w:bCs/>
          <w:sz w:val="22"/>
          <w:szCs w:val="22"/>
        </w:rPr>
        <w:t>nelze po dohodě 2/3 konečných uživatelů budovy navýšit</w:t>
      </w:r>
      <w:r w:rsidR="00DD33F7">
        <w:rPr>
          <w:rFonts w:ascii="Arial" w:hAnsi="Arial" w:cs="Arial"/>
          <w:bCs/>
          <w:sz w:val="22"/>
          <w:szCs w:val="22"/>
        </w:rPr>
        <w:t>;</w:t>
      </w:r>
    </w:p>
    <w:p w14:paraId="616E5CE0" w14:textId="569E906E" w:rsidR="00DD33F7" w:rsidRDefault="00DD33F7" w:rsidP="00192E5C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DD33F7">
        <w:rPr>
          <w:rFonts w:ascii="Arial" w:hAnsi="Arial" w:cs="Arial"/>
          <w:bCs/>
          <w:sz w:val="22"/>
          <w:szCs w:val="22"/>
        </w:rPr>
        <w:t>při stavu nouze v teplárenství jsou dodržována pravidla dodávky tepelné energie jen pokud jsou dodávky z technických důvodů uskutečnitelné (</w:t>
      </w:r>
      <w:r w:rsidR="009F49FD">
        <w:rPr>
          <w:rFonts w:ascii="Arial" w:hAnsi="Arial" w:cs="Arial"/>
          <w:bCs/>
          <w:sz w:val="22"/>
          <w:szCs w:val="22"/>
        </w:rPr>
        <w:t xml:space="preserve">zejm. </w:t>
      </w:r>
      <w:r w:rsidRPr="00DD33F7">
        <w:rPr>
          <w:rFonts w:ascii="Arial" w:hAnsi="Arial" w:cs="Arial"/>
          <w:bCs/>
          <w:sz w:val="22"/>
          <w:szCs w:val="22"/>
        </w:rPr>
        <w:t>dostatek zemního plynu).</w:t>
      </w:r>
    </w:p>
    <w:p w14:paraId="4074B70D" w14:textId="7831A777" w:rsidR="00192E5C" w:rsidRPr="00192E5C" w:rsidRDefault="00192E5C" w:rsidP="00192E5C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2E5C">
        <w:rPr>
          <w:rFonts w:ascii="Arial" w:hAnsi="Arial" w:cs="Arial"/>
          <w:bCs/>
          <w:sz w:val="22"/>
          <w:szCs w:val="22"/>
        </w:rPr>
        <w:t>Vyhláška zásadně nereguluje pravidla pro přípravu teplé vody, jelikož pokles teploty</w:t>
      </w:r>
      <w:r>
        <w:rPr>
          <w:rFonts w:ascii="Arial" w:hAnsi="Arial" w:cs="Arial"/>
          <w:bCs/>
          <w:sz w:val="22"/>
          <w:szCs w:val="22"/>
        </w:rPr>
        <w:t xml:space="preserve"> jde ruku v</w:t>
      </w:r>
      <w:r w:rsidR="00FE1C0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ruce s</w:t>
      </w:r>
      <w:r w:rsidR="00FE1C0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kvalitou dodávané vody, což by mohlo zapříčinit nárůst např. </w:t>
      </w:r>
      <w:r w:rsidRPr="00192E5C">
        <w:rPr>
          <w:rFonts w:ascii="Arial" w:hAnsi="Arial" w:cs="Arial"/>
          <w:bCs/>
          <w:sz w:val="22"/>
          <w:szCs w:val="22"/>
        </w:rPr>
        <w:t xml:space="preserve">patogenních bakterií čeledi </w:t>
      </w:r>
      <w:proofErr w:type="spellStart"/>
      <w:r w:rsidRPr="00192E5C">
        <w:rPr>
          <w:rFonts w:ascii="Arial" w:hAnsi="Arial" w:cs="Arial"/>
          <w:bCs/>
          <w:sz w:val="22"/>
          <w:szCs w:val="22"/>
        </w:rPr>
        <w:t>Legionellaceae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</w:rPr>
        <w:t>Legionella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). </w:t>
      </w:r>
      <w:r w:rsidRPr="00192E5C">
        <w:rPr>
          <w:rFonts w:ascii="Arial" w:hAnsi="Arial" w:cs="Arial"/>
          <w:bCs/>
          <w:sz w:val="22"/>
          <w:szCs w:val="22"/>
        </w:rPr>
        <w:t xml:space="preserve">  </w:t>
      </w:r>
    </w:p>
    <w:p w14:paraId="6FC37597" w14:textId="1805121D" w:rsidR="00305CEE" w:rsidRPr="00BC341B" w:rsidRDefault="00305CEE" w:rsidP="00192E5C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C341B">
        <w:rPr>
          <w:rFonts w:ascii="Arial" w:hAnsi="Arial" w:cs="Arial"/>
          <w:bCs/>
          <w:sz w:val="22"/>
          <w:szCs w:val="22"/>
        </w:rPr>
        <w:t>Prováděcí předpis je předkládán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BC341B">
        <w:rPr>
          <w:rFonts w:ascii="Arial" w:hAnsi="Arial" w:cs="Arial"/>
          <w:bCs/>
          <w:sz w:val="22"/>
          <w:szCs w:val="22"/>
        </w:rPr>
        <w:t>souladu se zákonným zmocněním uvedeným v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BC341B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> </w:t>
      </w:r>
      <w:r w:rsidRPr="00BC341B">
        <w:rPr>
          <w:rFonts w:ascii="Arial" w:hAnsi="Arial" w:cs="Arial"/>
          <w:bCs/>
          <w:sz w:val="22"/>
          <w:szCs w:val="22"/>
        </w:rPr>
        <w:t>14</w:t>
      </w:r>
      <w:r>
        <w:rPr>
          <w:rFonts w:ascii="Arial" w:hAnsi="Arial" w:cs="Arial"/>
          <w:bCs/>
          <w:sz w:val="22"/>
          <w:szCs w:val="22"/>
        </w:rPr>
        <w:t> </w:t>
      </w:r>
      <w:r w:rsidRPr="00BC341B">
        <w:rPr>
          <w:rFonts w:ascii="Arial" w:hAnsi="Arial" w:cs="Arial"/>
          <w:bCs/>
          <w:sz w:val="22"/>
          <w:szCs w:val="22"/>
        </w:rPr>
        <w:t>odstavci 4 zákona č. 406/2000 Sb., o</w:t>
      </w:r>
      <w:r w:rsidR="00FE1C0E">
        <w:rPr>
          <w:rFonts w:ascii="Arial" w:hAnsi="Arial" w:cs="Arial"/>
          <w:bCs/>
          <w:sz w:val="22"/>
          <w:szCs w:val="22"/>
        </w:rPr>
        <w:t> </w:t>
      </w:r>
      <w:r w:rsidRPr="00BC341B">
        <w:rPr>
          <w:rFonts w:ascii="Arial" w:hAnsi="Arial" w:cs="Arial"/>
          <w:bCs/>
          <w:sz w:val="22"/>
          <w:szCs w:val="22"/>
        </w:rPr>
        <w:t>hospodaření energií, ve znění pozdějších předpisů.</w:t>
      </w:r>
    </w:p>
    <w:p w14:paraId="1A3FC54E" w14:textId="18E5AAB0" w:rsidR="005164C9" w:rsidRPr="00582DE9" w:rsidRDefault="005164C9" w:rsidP="008719AD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sectPr w:rsidR="005164C9" w:rsidRPr="00582DE9" w:rsidSect="006A5BCB">
      <w:footerReference w:type="default" r:id="rId7"/>
      <w:pgSz w:w="11906" w:h="16838"/>
      <w:pgMar w:top="568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77CC" w14:textId="77777777" w:rsidR="005458A7" w:rsidRDefault="005458A7">
      <w:r>
        <w:separator/>
      </w:r>
    </w:p>
  </w:endnote>
  <w:endnote w:type="continuationSeparator" w:id="0">
    <w:p w14:paraId="3CFC7D7A" w14:textId="77777777" w:rsidR="005458A7" w:rsidRDefault="0054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07BB" w14:textId="77777777" w:rsidR="00582DE9" w:rsidRPr="00582DE9" w:rsidRDefault="00582DE9" w:rsidP="00582DE9">
    <w:pPr>
      <w:pStyle w:val="Podnadpis"/>
      <w:rPr>
        <w:rFonts w:ascii="Arial" w:hAnsi="Arial" w:cs="Arial"/>
        <w:sz w:val="22"/>
        <w:szCs w:val="22"/>
      </w:rPr>
    </w:pPr>
    <w:r w:rsidRPr="00CA4A8C">
      <w:rPr>
        <w:rFonts w:ascii="Arial" w:hAnsi="Arial" w:cs="Arial"/>
        <w:sz w:val="22"/>
        <w:szCs w:val="22"/>
      </w:rPr>
      <w:t xml:space="preserve">Stránka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PAGE</w:instrText>
    </w:r>
    <w:r w:rsidRPr="00CA4A8C">
      <w:rPr>
        <w:rFonts w:ascii="Arial" w:hAnsi="Arial" w:cs="Arial"/>
        <w:sz w:val="22"/>
        <w:szCs w:val="22"/>
      </w:rPr>
      <w:fldChar w:fldCharType="separate"/>
    </w:r>
    <w:r w:rsidR="006A5BCB"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 xml:space="preserve"> (celkem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NUMPAGES</w:instrText>
    </w:r>
    <w:r w:rsidRPr="00CA4A8C">
      <w:rPr>
        <w:rFonts w:ascii="Arial" w:hAnsi="Arial" w:cs="Arial"/>
        <w:sz w:val="22"/>
        <w:szCs w:val="22"/>
      </w:rPr>
      <w:fldChar w:fldCharType="separate"/>
    </w:r>
    <w:r w:rsidR="006A5BCB"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FF2E" w14:textId="77777777" w:rsidR="005458A7" w:rsidRDefault="005458A7">
      <w:r>
        <w:separator/>
      </w:r>
    </w:p>
  </w:footnote>
  <w:footnote w:type="continuationSeparator" w:id="0">
    <w:p w14:paraId="48E6CF65" w14:textId="77777777" w:rsidR="005458A7" w:rsidRDefault="0054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75C34"/>
    <w:multiLevelType w:val="hybridMultilevel"/>
    <w:tmpl w:val="C942A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C9"/>
    <w:rsid w:val="000353F8"/>
    <w:rsid w:val="000368B3"/>
    <w:rsid w:val="000438F0"/>
    <w:rsid w:val="000A09A4"/>
    <w:rsid w:val="000C6DE7"/>
    <w:rsid w:val="000E0B3C"/>
    <w:rsid w:val="000E170B"/>
    <w:rsid w:val="0017769F"/>
    <w:rsid w:val="00192E5C"/>
    <w:rsid w:val="00193610"/>
    <w:rsid w:val="001B7406"/>
    <w:rsid w:val="001E0BBF"/>
    <w:rsid w:val="00216D41"/>
    <w:rsid w:val="002331DE"/>
    <w:rsid w:val="00240B7D"/>
    <w:rsid w:val="002440BD"/>
    <w:rsid w:val="00244B61"/>
    <w:rsid w:val="002A672E"/>
    <w:rsid w:val="002B6C17"/>
    <w:rsid w:val="002C0431"/>
    <w:rsid w:val="00305CEE"/>
    <w:rsid w:val="003130CC"/>
    <w:rsid w:val="00342072"/>
    <w:rsid w:val="00352684"/>
    <w:rsid w:val="00361DDC"/>
    <w:rsid w:val="00371422"/>
    <w:rsid w:val="003A59AF"/>
    <w:rsid w:val="003A6008"/>
    <w:rsid w:val="003F0CA0"/>
    <w:rsid w:val="0040404C"/>
    <w:rsid w:val="00406C16"/>
    <w:rsid w:val="00421876"/>
    <w:rsid w:val="00422CA2"/>
    <w:rsid w:val="00435218"/>
    <w:rsid w:val="005164C9"/>
    <w:rsid w:val="00517DCD"/>
    <w:rsid w:val="00543A82"/>
    <w:rsid w:val="005458A7"/>
    <w:rsid w:val="005476CA"/>
    <w:rsid w:val="005526F6"/>
    <w:rsid w:val="00560822"/>
    <w:rsid w:val="0056661A"/>
    <w:rsid w:val="0057321B"/>
    <w:rsid w:val="00574B2B"/>
    <w:rsid w:val="00582DE9"/>
    <w:rsid w:val="005A6304"/>
    <w:rsid w:val="005B2721"/>
    <w:rsid w:val="00640DB3"/>
    <w:rsid w:val="006858E5"/>
    <w:rsid w:val="00696458"/>
    <w:rsid w:val="006A0C51"/>
    <w:rsid w:val="006A5BCB"/>
    <w:rsid w:val="006D0316"/>
    <w:rsid w:val="006E70BC"/>
    <w:rsid w:val="007A0E35"/>
    <w:rsid w:val="007F16DF"/>
    <w:rsid w:val="00802901"/>
    <w:rsid w:val="00804CE1"/>
    <w:rsid w:val="0085300A"/>
    <w:rsid w:val="008719AD"/>
    <w:rsid w:val="00887ECA"/>
    <w:rsid w:val="008B13A3"/>
    <w:rsid w:val="008B303C"/>
    <w:rsid w:val="008C1953"/>
    <w:rsid w:val="008E5504"/>
    <w:rsid w:val="008F6257"/>
    <w:rsid w:val="00942359"/>
    <w:rsid w:val="00944039"/>
    <w:rsid w:val="00944603"/>
    <w:rsid w:val="00990E91"/>
    <w:rsid w:val="009C78D1"/>
    <w:rsid w:val="009F4360"/>
    <w:rsid w:val="009F49FD"/>
    <w:rsid w:val="00A0291F"/>
    <w:rsid w:val="00A21197"/>
    <w:rsid w:val="00A32D0C"/>
    <w:rsid w:val="00A8681C"/>
    <w:rsid w:val="00A90BF6"/>
    <w:rsid w:val="00A97659"/>
    <w:rsid w:val="00AB5907"/>
    <w:rsid w:val="00AC4CBB"/>
    <w:rsid w:val="00B06314"/>
    <w:rsid w:val="00B30632"/>
    <w:rsid w:val="00B52072"/>
    <w:rsid w:val="00B64821"/>
    <w:rsid w:val="00BA45A0"/>
    <w:rsid w:val="00BE6F48"/>
    <w:rsid w:val="00C066CA"/>
    <w:rsid w:val="00C110F9"/>
    <w:rsid w:val="00C35A3D"/>
    <w:rsid w:val="00C41132"/>
    <w:rsid w:val="00C83033"/>
    <w:rsid w:val="00C95DCC"/>
    <w:rsid w:val="00C9742C"/>
    <w:rsid w:val="00CB4C0B"/>
    <w:rsid w:val="00CC6DB9"/>
    <w:rsid w:val="00CD2708"/>
    <w:rsid w:val="00CE46C7"/>
    <w:rsid w:val="00D8204E"/>
    <w:rsid w:val="00D9250E"/>
    <w:rsid w:val="00DA3CB5"/>
    <w:rsid w:val="00DA45D9"/>
    <w:rsid w:val="00DD33F7"/>
    <w:rsid w:val="00DD79C7"/>
    <w:rsid w:val="00E0734D"/>
    <w:rsid w:val="00E553A4"/>
    <w:rsid w:val="00E757D9"/>
    <w:rsid w:val="00E77C07"/>
    <w:rsid w:val="00EB11BC"/>
    <w:rsid w:val="00ED4EBD"/>
    <w:rsid w:val="00F05218"/>
    <w:rsid w:val="00FD45EB"/>
    <w:rsid w:val="00FD494D"/>
    <w:rsid w:val="00FE1C0E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4:docId w14:val="451BBCD2"/>
  <w15:chartTrackingRefBased/>
  <w15:docId w15:val="{EB33EEBC-B7A5-4F19-8C75-CD47AE9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BE6F4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2DE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582DE9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DD79C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D49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9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9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9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94D"/>
    <w:rPr>
      <w:b/>
      <w:bCs/>
    </w:rPr>
  </w:style>
  <w:style w:type="paragraph" w:styleId="Odstavecseseznamem">
    <w:name w:val="List Paragraph"/>
    <w:basedOn w:val="Normln"/>
    <w:uiPriority w:val="72"/>
    <w:qFormat/>
    <w:rsid w:val="0019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2%20Parlament%20a%20vl&#225;da\e-KLEP\P-12%20P&#345;edkl&#225;dac&#237;%20zpr&#225;v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1067E634B94C0A8ECEF42F5B64D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8C42E-FE99-4FDE-8495-7719A60E2A80}"/>
      </w:docPartPr>
      <w:docPartBody>
        <w:p w:rsidR="00C0760D" w:rsidRDefault="006E6F21">
          <w:pPr>
            <w:pStyle w:val="4D1067E634B94C0A8ECEF42F5B64DC84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21"/>
    <w:rsid w:val="006E6F21"/>
    <w:rsid w:val="009A37FA"/>
    <w:rsid w:val="00A642E4"/>
    <w:rsid w:val="00C0760D"/>
    <w:rsid w:val="00F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4D1067E634B94C0A8ECEF42F5B64DC84">
    <w:name w:val="4D1067E634B94C0A8ECEF42F5B64D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P-12 Předkládací zpráva.dotm</Template>
  <TotalTime>31</TotalTime>
  <Pages>1</Pages>
  <Words>423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subject/>
  <dc:creator>Schvarczová Hana</dc:creator>
  <cp:keywords/>
  <cp:lastModifiedBy>Vozka Petr</cp:lastModifiedBy>
  <cp:revision>13</cp:revision>
  <cp:lastPrinted>2004-05-12T10:49:00Z</cp:lastPrinted>
  <dcterms:created xsi:type="dcterms:W3CDTF">2020-10-02T15:04:00Z</dcterms:created>
  <dcterms:modified xsi:type="dcterms:W3CDTF">2022-08-03T09:37:00Z</dcterms:modified>
</cp:coreProperties>
</file>