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545B" w14:textId="77777777" w:rsidR="00941F16" w:rsidRPr="009C7151" w:rsidRDefault="001C5C72" w:rsidP="00941F16">
      <w:pPr>
        <w:suppressAutoHyphens/>
        <w:spacing w:after="0" w:line="240" w:lineRule="auto"/>
        <w:jc w:val="center"/>
        <w:rPr>
          <w:rFonts w:ascii="Arial" w:hAnsi="Arial" w:cs="Arial"/>
          <w:sz w:val="24"/>
          <w:lang w:eastAsia="ar-SA"/>
        </w:rPr>
      </w:pPr>
      <w:r w:rsidRPr="009C7151">
        <w:rPr>
          <w:rFonts w:ascii="Arial" w:hAnsi="Arial" w:cs="Arial"/>
          <w:noProof/>
          <w:sz w:val="24"/>
          <w:lang w:eastAsia="cs-CZ"/>
        </w:rPr>
        <w:drawing>
          <wp:inline distT="0" distB="0" distL="0" distR="0" wp14:anchorId="3FBB80E3" wp14:editId="174C6427">
            <wp:extent cx="571500" cy="685800"/>
            <wp:effectExtent l="0" t="0" r="0" b="0"/>
            <wp:docPr id="1" name="Obrázek 2" descr="100px-Coat_of_arms_of_the_Czech_Republic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00px-Coat_of_arms_of_the_Czech_Republic_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23AA1" w14:textId="77777777" w:rsidR="00941F16" w:rsidRPr="009C7151" w:rsidRDefault="00941F16" w:rsidP="00E024E7">
      <w:pPr>
        <w:suppressAutoHyphens/>
        <w:spacing w:before="240" w:after="12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9C7151">
        <w:rPr>
          <w:rFonts w:ascii="Arial" w:hAnsi="Arial" w:cs="Arial"/>
          <w:sz w:val="24"/>
          <w:szCs w:val="24"/>
          <w:lang w:eastAsia="ar-SA"/>
        </w:rPr>
        <w:t>Vláda České republiky</w:t>
      </w:r>
    </w:p>
    <w:p w14:paraId="60E305BF" w14:textId="77777777" w:rsidR="002325F5" w:rsidRDefault="002325F5" w:rsidP="002325F5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Ministerstvo práce a sociálních věcí</w:t>
      </w:r>
    </w:p>
    <w:p w14:paraId="00604F8D" w14:textId="09AEFBD5" w:rsidR="002325F5" w:rsidRPr="00192FE5" w:rsidRDefault="002325F5" w:rsidP="002325F5">
      <w:pPr>
        <w:ind w:left="1979" w:hanging="1979"/>
        <w:jc w:val="both"/>
        <w:rPr>
          <w:rFonts w:ascii="Arial" w:hAnsi="Arial" w:cs="Arial"/>
          <w:sz w:val="24"/>
          <w:szCs w:val="24"/>
          <w:lang w:eastAsia="cs-CZ"/>
        </w:rPr>
      </w:pPr>
      <w:r w:rsidRPr="00986AA1">
        <w:rPr>
          <w:rFonts w:ascii="Arial" w:hAnsi="Arial" w:cs="Arial"/>
          <w:sz w:val="24"/>
          <w:szCs w:val="24"/>
        </w:rPr>
        <w:t>Č. j. MPSV-2024/</w:t>
      </w:r>
      <w:r w:rsidR="00141325" w:rsidRPr="00986AA1">
        <w:rPr>
          <w:rStyle w:val="cj"/>
          <w:rFonts w:ascii="Arial" w:hAnsi="Arial" w:cs="Arial"/>
          <w:sz w:val="24"/>
          <w:szCs w:val="24"/>
        </w:rPr>
        <w:t>232390</w:t>
      </w:r>
      <w:r w:rsidRPr="00986AA1">
        <w:rPr>
          <w:rFonts w:ascii="Arial" w:hAnsi="Arial" w:cs="Arial"/>
          <w:sz w:val="24"/>
          <w:szCs w:val="24"/>
        </w:rPr>
        <w:t>-510</w:t>
      </w:r>
      <w:r w:rsidR="00746D89" w:rsidRPr="00986AA1">
        <w:rPr>
          <w:rFonts w:ascii="Arial" w:hAnsi="Arial" w:cs="Arial"/>
          <w:sz w:val="24"/>
          <w:szCs w:val="24"/>
        </w:rPr>
        <w:t>/</w:t>
      </w:r>
      <w:r w:rsidR="00986AA1" w:rsidRPr="00986AA1">
        <w:rPr>
          <w:rFonts w:ascii="Arial" w:hAnsi="Arial" w:cs="Arial"/>
          <w:sz w:val="24"/>
          <w:szCs w:val="24"/>
        </w:rPr>
        <w:t>2</w:t>
      </w:r>
    </w:p>
    <w:p w14:paraId="043E5AC9" w14:textId="77777777" w:rsidR="00033151" w:rsidRPr="00D647D4" w:rsidRDefault="00033151" w:rsidP="00E024E7">
      <w:pPr>
        <w:spacing w:before="240" w:after="120" w:line="240" w:lineRule="auto"/>
        <w:ind w:left="5670"/>
        <w:rPr>
          <w:rFonts w:ascii="Arial" w:hAnsi="Arial" w:cs="Arial"/>
          <w:i/>
          <w:sz w:val="24"/>
          <w:szCs w:val="24"/>
        </w:rPr>
      </w:pPr>
      <w:r w:rsidRPr="009C7151">
        <w:rPr>
          <w:rFonts w:ascii="Arial" w:hAnsi="Arial" w:cs="Arial"/>
          <w:sz w:val="24"/>
          <w:szCs w:val="24"/>
        </w:rPr>
        <w:t xml:space="preserve">V Praze dne   </w:t>
      </w:r>
      <w:r w:rsidR="00D807DD">
        <w:rPr>
          <w:rFonts w:ascii="Arial" w:hAnsi="Arial" w:cs="Arial"/>
          <w:sz w:val="24"/>
          <w:szCs w:val="24"/>
        </w:rPr>
        <w:t xml:space="preserve"> </w:t>
      </w:r>
      <w:r w:rsidRPr="009C7151">
        <w:rPr>
          <w:rFonts w:ascii="Arial" w:hAnsi="Arial" w:cs="Arial"/>
          <w:sz w:val="24"/>
          <w:szCs w:val="24"/>
        </w:rPr>
        <w:t xml:space="preserve">  </w:t>
      </w:r>
      <w:r w:rsidR="00664C72">
        <w:rPr>
          <w:rFonts w:ascii="Arial" w:hAnsi="Arial" w:cs="Arial"/>
          <w:sz w:val="24"/>
          <w:szCs w:val="24"/>
        </w:rPr>
        <w:t xml:space="preserve">          </w:t>
      </w:r>
    </w:p>
    <w:p w14:paraId="672D89D0" w14:textId="77777777" w:rsidR="00033151" w:rsidRDefault="00033151" w:rsidP="00E024E7">
      <w:pPr>
        <w:spacing w:before="240" w:after="120" w:line="240" w:lineRule="auto"/>
        <w:ind w:left="5670"/>
        <w:rPr>
          <w:rFonts w:ascii="Arial" w:hAnsi="Arial" w:cs="Arial"/>
          <w:sz w:val="24"/>
          <w:szCs w:val="24"/>
        </w:rPr>
      </w:pPr>
      <w:r w:rsidRPr="009C7151">
        <w:rPr>
          <w:rFonts w:ascii="Arial" w:hAnsi="Arial" w:cs="Arial"/>
          <w:sz w:val="24"/>
          <w:szCs w:val="24"/>
        </w:rPr>
        <w:t xml:space="preserve">Výtisk č.: </w:t>
      </w:r>
    </w:p>
    <w:p w14:paraId="590CE4A0" w14:textId="77777777" w:rsidR="003A57E9" w:rsidRDefault="003A57E9" w:rsidP="00E024E7">
      <w:pPr>
        <w:spacing w:before="240" w:after="120" w:line="240" w:lineRule="auto"/>
        <w:ind w:left="5670"/>
        <w:rPr>
          <w:rFonts w:ascii="Arial" w:hAnsi="Arial" w:cs="Arial"/>
          <w:sz w:val="24"/>
          <w:szCs w:val="24"/>
        </w:rPr>
      </w:pPr>
    </w:p>
    <w:p w14:paraId="7C6B4879" w14:textId="77777777" w:rsidR="00033151" w:rsidRPr="009C7151" w:rsidRDefault="00033151" w:rsidP="00743CA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7AE335B" w14:textId="5076216B" w:rsidR="00033151" w:rsidRPr="009C7151" w:rsidRDefault="00033151" w:rsidP="00743CAB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7151">
        <w:rPr>
          <w:rFonts w:ascii="Arial" w:hAnsi="Arial" w:cs="Arial"/>
          <w:b/>
          <w:sz w:val="24"/>
          <w:szCs w:val="24"/>
        </w:rPr>
        <w:t xml:space="preserve">PRO </w:t>
      </w:r>
      <w:r w:rsidR="00617C1A">
        <w:rPr>
          <w:rFonts w:ascii="Arial" w:hAnsi="Arial" w:cs="Arial"/>
          <w:b/>
          <w:sz w:val="24"/>
          <w:szCs w:val="24"/>
        </w:rPr>
        <w:t>MEZIRESORTNÍ PŘIPOMÍNKOVÉ ŘÍZENÍ</w:t>
      </w:r>
    </w:p>
    <w:p w14:paraId="7ED9B50A" w14:textId="2C3AEA17" w:rsidR="00D647D4" w:rsidRPr="001A543B" w:rsidRDefault="001A543B" w:rsidP="00D647D4">
      <w:pPr>
        <w:pStyle w:val="Odstavecseseznamem"/>
        <w:suppressAutoHyphens/>
        <w:spacing w:after="20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bookmarkStart w:id="0" w:name="_Hlk166766345"/>
      <w:r w:rsidRPr="001A543B">
        <w:rPr>
          <w:rFonts w:ascii="Arial" w:hAnsi="Arial" w:cs="Arial"/>
          <w:b/>
          <w:sz w:val="24"/>
          <w:szCs w:val="24"/>
        </w:rPr>
        <w:t>Návrh nařízení vlády, kterým se pro účely příspěvku na bydlení ze státní sociální podpory pro rok 2025 stanoví výše nákladů srovnatelných s nájemným, částek, které se započítávají za pevná paliva, a částek normativních nákladů na bydlení</w:t>
      </w:r>
    </w:p>
    <w:bookmarkEnd w:id="0"/>
    <w:p w14:paraId="638A247C" w14:textId="77777777" w:rsidR="00033151" w:rsidRPr="009C7151" w:rsidRDefault="00033151" w:rsidP="00743CA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5A699E4" w14:textId="77777777" w:rsidR="00033151" w:rsidRPr="009C7151" w:rsidRDefault="00033151" w:rsidP="00743CA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96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36"/>
      </w:tblGrid>
      <w:tr w:rsidR="00033151" w:rsidRPr="009C7151" w14:paraId="7D6F75AD" w14:textId="77777777" w:rsidTr="00076AE3">
        <w:trPr>
          <w:trHeight w:val="2000"/>
        </w:trPr>
        <w:tc>
          <w:tcPr>
            <w:tcW w:w="4465" w:type="dxa"/>
          </w:tcPr>
          <w:p w14:paraId="236A8870" w14:textId="77777777" w:rsidR="00033151" w:rsidRPr="009C7151" w:rsidRDefault="00033151" w:rsidP="00743CAB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151">
              <w:rPr>
                <w:rFonts w:ascii="Arial" w:hAnsi="Arial" w:cs="Arial"/>
                <w:b/>
                <w:sz w:val="24"/>
                <w:szCs w:val="24"/>
              </w:rPr>
              <w:t>Důvod předložení:</w:t>
            </w:r>
          </w:p>
          <w:p w14:paraId="04526AFB" w14:textId="2972F130" w:rsidR="001A543B" w:rsidRPr="001A543B" w:rsidRDefault="001A543B" w:rsidP="001A543B">
            <w:pPr>
              <w:tabs>
                <w:tab w:val="left" w:pos="4860"/>
              </w:tabs>
              <w:spacing w:before="240"/>
              <w:rPr>
                <w:rFonts w:ascii="Arial" w:hAnsi="Arial" w:cs="Arial"/>
                <w:sz w:val="24"/>
              </w:rPr>
            </w:pPr>
            <w:r w:rsidRPr="001A543B">
              <w:rPr>
                <w:rFonts w:ascii="Arial" w:hAnsi="Arial" w:cs="Arial"/>
                <w:sz w:val="24"/>
              </w:rPr>
              <w:t xml:space="preserve">Provedení zmocnění uvedeného </w:t>
            </w:r>
            <w:r w:rsidRPr="001A543B">
              <w:rPr>
                <w:rFonts w:ascii="Arial" w:hAnsi="Arial" w:cs="Arial"/>
                <w:sz w:val="24"/>
              </w:rPr>
              <w:br/>
              <w:t>v § 28 </w:t>
            </w:r>
            <w:r w:rsidR="00D43776">
              <w:rPr>
                <w:rFonts w:ascii="Arial" w:hAnsi="Arial" w:cs="Arial"/>
                <w:sz w:val="24"/>
              </w:rPr>
              <w:t xml:space="preserve">odst. 1 </w:t>
            </w:r>
            <w:r w:rsidRPr="001A543B">
              <w:rPr>
                <w:rFonts w:ascii="Arial" w:hAnsi="Arial" w:cs="Arial"/>
                <w:sz w:val="24"/>
              </w:rPr>
              <w:t xml:space="preserve">zákona č. 117/1995 Sb., </w:t>
            </w:r>
            <w:r w:rsidRPr="001A543B">
              <w:rPr>
                <w:rFonts w:ascii="Arial" w:hAnsi="Arial" w:cs="Arial"/>
                <w:sz w:val="24"/>
              </w:rPr>
              <w:br/>
              <w:t>o státní sociální podpoře, ve znění pozdějších předpisů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703ED56F" w14:textId="0D7536EC" w:rsidR="004F17FA" w:rsidRPr="00EA3D05" w:rsidRDefault="004F17FA" w:rsidP="00743CAB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</w:p>
          <w:p w14:paraId="0C8E1170" w14:textId="511F0984" w:rsidR="00033151" w:rsidRPr="009C7151" w:rsidRDefault="00033151" w:rsidP="00743CA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6" w:type="dxa"/>
          </w:tcPr>
          <w:p w14:paraId="413FAFD5" w14:textId="77777777" w:rsidR="00033151" w:rsidRPr="009C7151" w:rsidRDefault="00033151" w:rsidP="00743CA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C715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Obsah:</w:t>
            </w:r>
          </w:p>
          <w:p w14:paraId="6F85311E" w14:textId="77777777" w:rsidR="004B193B" w:rsidRPr="009C7151" w:rsidRDefault="004B193B" w:rsidP="00743CA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4" w:hanging="45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C7151">
              <w:rPr>
                <w:rFonts w:ascii="Arial" w:hAnsi="Arial" w:cs="Arial"/>
                <w:sz w:val="24"/>
                <w:szCs w:val="24"/>
              </w:rPr>
              <w:t>Návrh usnesení vlády</w:t>
            </w:r>
          </w:p>
          <w:p w14:paraId="63BA3B77" w14:textId="77777777" w:rsidR="00033151" w:rsidRPr="009C7151" w:rsidRDefault="00033151" w:rsidP="00743CAB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4" w:hanging="45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C7151">
              <w:rPr>
                <w:rFonts w:ascii="Arial" w:hAnsi="Arial" w:cs="Arial"/>
                <w:sz w:val="24"/>
                <w:szCs w:val="24"/>
              </w:rPr>
              <w:t>Předkládací zpráva</w:t>
            </w:r>
          </w:p>
          <w:p w14:paraId="7A882FE6" w14:textId="58721D90" w:rsidR="00033151" w:rsidRPr="009C7151" w:rsidRDefault="00033151" w:rsidP="00743CAB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4" w:hanging="45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C7151">
              <w:rPr>
                <w:rFonts w:ascii="Arial" w:hAnsi="Arial" w:cs="Arial"/>
                <w:sz w:val="24"/>
                <w:szCs w:val="24"/>
              </w:rPr>
              <w:t xml:space="preserve">Návrh </w:t>
            </w:r>
            <w:r w:rsidR="00E879D5">
              <w:rPr>
                <w:rFonts w:ascii="Arial" w:hAnsi="Arial" w:cs="Arial"/>
                <w:sz w:val="24"/>
                <w:szCs w:val="24"/>
              </w:rPr>
              <w:t>nařízení vlády</w:t>
            </w:r>
          </w:p>
          <w:p w14:paraId="55A28B6E" w14:textId="5F6019A5" w:rsidR="00204EFB" w:rsidRPr="003C0D88" w:rsidRDefault="003C0D88" w:rsidP="00743CAB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4" w:hanging="454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3C0D88">
              <w:rPr>
                <w:rFonts w:ascii="Arial" w:hAnsi="Arial" w:cs="Arial"/>
                <w:iCs/>
                <w:sz w:val="24"/>
                <w:szCs w:val="24"/>
              </w:rPr>
              <w:t>Odůvodnění</w:t>
            </w:r>
          </w:p>
          <w:p w14:paraId="12565338" w14:textId="48B3380D" w:rsidR="00607380" w:rsidRPr="00024E50" w:rsidRDefault="009F229B" w:rsidP="00743CAB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4" w:hanging="454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Vypořádání </w:t>
            </w:r>
            <w:r w:rsidR="00607380" w:rsidRPr="009C71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připomínkového řízení</w:t>
            </w:r>
            <w:r w:rsidR="004B193B" w:rsidRPr="009C71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024E50" w:rsidRPr="00024E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(bude doplněno)</w:t>
            </w:r>
          </w:p>
          <w:p w14:paraId="050DCC9E" w14:textId="77777777" w:rsidR="00033151" w:rsidRPr="009C7151" w:rsidRDefault="00033151" w:rsidP="00743CA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98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8027B77" w14:textId="77777777" w:rsidR="0017521D" w:rsidRDefault="0017521D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A45DE" w14:textId="77777777" w:rsidR="00743CAB" w:rsidRDefault="00743CAB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53895" w14:textId="77777777" w:rsidR="00743CAB" w:rsidRDefault="00743CAB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7018FB" w14:textId="77777777" w:rsidR="00743CAB" w:rsidRDefault="00743CAB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474365" w14:textId="77777777" w:rsidR="0017521D" w:rsidRDefault="0017521D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F15841" w14:textId="77777777" w:rsidR="00033151" w:rsidRDefault="00033151" w:rsidP="0003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7151">
        <w:rPr>
          <w:rFonts w:ascii="Arial" w:hAnsi="Arial" w:cs="Arial"/>
          <w:b/>
          <w:sz w:val="24"/>
          <w:szCs w:val="24"/>
        </w:rPr>
        <w:t>Předkládá:</w:t>
      </w:r>
    </w:p>
    <w:p w14:paraId="73F4361A" w14:textId="77777777" w:rsidR="005D0098" w:rsidRPr="005D0098" w:rsidRDefault="005D0098" w:rsidP="005D00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0098">
        <w:rPr>
          <w:rFonts w:ascii="Arial" w:hAnsi="Arial" w:cs="Arial"/>
          <w:sz w:val="24"/>
          <w:szCs w:val="24"/>
        </w:rPr>
        <w:t xml:space="preserve">Ing. Marian Jurečka </w:t>
      </w:r>
    </w:p>
    <w:p w14:paraId="468A390D" w14:textId="06EECDC8" w:rsidR="00033151" w:rsidRPr="00294458" w:rsidRDefault="00087BCD" w:rsidP="0003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místopředseda vlády a </w:t>
      </w:r>
      <w:r w:rsidR="005D0098" w:rsidRPr="005D0098">
        <w:rPr>
          <w:rFonts w:ascii="Arial" w:hAnsi="Arial" w:cs="Arial"/>
          <w:sz w:val="24"/>
          <w:szCs w:val="24"/>
        </w:rPr>
        <w:t>ministr práce a sociálních věcí</w:t>
      </w:r>
    </w:p>
    <w:sectPr w:rsidR="00033151" w:rsidRPr="00294458" w:rsidSect="003D7C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DA8A" w14:textId="77777777" w:rsidR="00190899" w:rsidRDefault="00190899" w:rsidP="00D06FB1">
      <w:pPr>
        <w:spacing w:after="0" w:line="240" w:lineRule="auto"/>
      </w:pPr>
      <w:r>
        <w:separator/>
      </w:r>
    </w:p>
  </w:endnote>
  <w:endnote w:type="continuationSeparator" w:id="0">
    <w:p w14:paraId="581014BE" w14:textId="77777777" w:rsidR="00190899" w:rsidRDefault="00190899" w:rsidP="00D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822D" w14:textId="77777777" w:rsidR="00190899" w:rsidRDefault="00190899" w:rsidP="00D06FB1">
      <w:pPr>
        <w:spacing w:after="0" w:line="240" w:lineRule="auto"/>
      </w:pPr>
      <w:r>
        <w:separator/>
      </w:r>
    </w:p>
  </w:footnote>
  <w:footnote w:type="continuationSeparator" w:id="0">
    <w:p w14:paraId="6DB1892C" w14:textId="77777777" w:rsidR="00190899" w:rsidRDefault="00190899" w:rsidP="00D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FD48" w14:textId="77777777" w:rsidR="002A674E" w:rsidRDefault="002A674E" w:rsidP="002A674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C43"/>
    <w:multiLevelType w:val="hybridMultilevel"/>
    <w:tmpl w:val="8B6C314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EA6221"/>
    <w:multiLevelType w:val="hybridMultilevel"/>
    <w:tmpl w:val="8B6C314A"/>
    <w:lvl w:ilvl="0" w:tplc="4DCAC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6A4EA7"/>
    <w:multiLevelType w:val="hybridMultilevel"/>
    <w:tmpl w:val="8B6C314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4246853">
    <w:abstractNumId w:val="1"/>
  </w:num>
  <w:num w:numId="2" w16cid:durableId="2145459728">
    <w:abstractNumId w:val="2"/>
  </w:num>
  <w:num w:numId="3" w16cid:durableId="4134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51"/>
    <w:rsid w:val="00024E50"/>
    <w:rsid w:val="00033151"/>
    <w:rsid w:val="00076AE3"/>
    <w:rsid w:val="00087BCD"/>
    <w:rsid w:val="000A5066"/>
    <w:rsid w:val="000B616E"/>
    <w:rsid w:val="000E5534"/>
    <w:rsid w:val="0010661A"/>
    <w:rsid w:val="001113BA"/>
    <w:rsid w:val="00132B75"/>
    <w:rsid w:val="00140A6F"/>
    <w:rsid w:val="00141325"/>
    <w:rsid w:val="001459C8"/>
    <w:rsid w:val="0017521D"/>
    <w:rsid w:val="001839F8"/>
    <w:rsid w:val="00190899"/>
    <w:rsid w:val="00192FE5"/>
    <w:rsid w:val="001964E1"/>
    <w:rsid w:val="001A1CD1"/>
    <w:rsid w:val="001A543B"/>
    <w:rsid w:val="001B0324"/>
    <w:rsid w:val="001B240E"/>
    <w:rsid w:val="001C3871"/>
    <w:rsid w:val="001C5C72"/>
    <w:rsid w:val="00204EFB"/>
    <w:rsid w:val="00207837"/>
    <w:rsid w:val="002143CC"/>
    <w:rsid w:val="00220921"/>
    <w:rsid w:val="002325F5"/>
    <w:rsid w:val="002777B8"/>
    <w:rsid w:val="00292D33"/>
    <w:rsid w:val="00294458"/>
    <w:rsid w:val="002977AA"/>
    <w:rsid w:val="002A424F"/>
    <w:rsid w:val="002A674E"/>
    <w:rsid w:val="002F3721"/>
    <w:rsid w:val="00310AB1"/>
    <w:rsid w:val="003271D1"/>
    <w:rsid w:val="00330240"/>
    <w:rsid w:val="00331CBF"/>
    <w:rsid w:val="00361831"/>
    <w:rsid w:val="00382C90"/>
    <w:rsid w:val="003A57E9"/>
    <w:rsid w:val="003C0D88"/>
    <w:rsid w:val="003C4B01"/>
    <w:rsid w:val="003D7398"/>
    <w:rsid w:val="003D7CDC"/>
    <w:rsid w:val="00431FD8"/>
    <w:rsid w:val="00432AFF"/>
    <w:rsid w:val="004333B0"/>
    <w:rsid w:val="00446FAC"/>
    <w:rsid w:val="004B193B"/>
    <w:rsid w:val="004D46F2"/>
    <w:rsid w:val="004D5772"/>
    <w:rsid w:val="004F17FA"/>
    <w:rsid w:val="005405E0"/>
    <w:rsid w:val="00581412"/>
    <w:rsid w:val="005C08A6"/>
    <w:rsid w:val="005C1C71"/>
    <w:rsid w:val="005C6671"/>
    <w:rsid w:val="005D0098"/>
    <w:rsid w:val="005F63E2"/>
    <w:rsid w:val="0060127F"/>
    <w:rsid w:val="00607380"/>
    <w:rsid w:val="00617C1A"/>
    <w:rsid w:val="00656A32"/>
    <w:rsid w:val="00664C72"/>
    <w:rsid w:val="006D04D2"/>
    <w:rsid w:val="006F5023"/>
    <w:rsid w:val="007269E5"/>
    <w:rsid w:val="007311C0"/>
    <w:rsid w:val="00743CAB"/>
    <w:rsid w:val="00746D89"/>
    <w:rsid w:val="007665E5"/>
    <w:rsid w:val="00795BC3"/>
    <w:rsid w:val="007A1360"/>
    <w:rsid w:val="007A38A9"/>
    <w:rsid w:val="007B5F67"/>
    <w:rsid w:val="007B778D"/>
    <w:rsid w:val="007E192F"/>
    <w:rsid w:val="00806DC7"/>
    <w:rsid w:val="008506EE"/>
    <w:rsid w:val="008633C0"/>
    <w:rsid w:val="008742AB"/>
    <w:rsid w:val="008C7307"/>
    <w:rsid w:val="008D5735"/>
    <w:rsid w:val="008E6D47"/>
    <w:rsid w:val="008F53FF"/>
    <w:rsid w:val="009050C9"/>
    <w:rsid w:val="00920D49"/>
    <w:rsid w:val="00941F16"/>
    <w:rsid w:val="00956B90"/>
    <w:rsid w:val="00986AA1"/>
    <w:rsid w:val="009A2820"/>
    <w:rsid w:val="009C7151"/>
    <w:rsid w:val="009E7CA2"/>
    <w:rsid w:val="009F229B"/>
    <w:rsid w:val="00A02BC0"/>
    <w:rsid w:val="00A408F4"/>
    <w:rsid w:val="00A5182C"/>
    <w:rsid w:val="00A57452"/>
    <w:rsid w:val="00A818B5"/>
    <w:rsid w:val="00A82503"/>
    <w:rsid w:val="00A92E22"/>
    <w:rsid w:val="00AA2D10"/>
    <w:rsid w:val="00AC14C0"/>
    <w:rsid w:val="00B25B87"/>
    <w:rsid w:val="00B26374"/>
    <w:rsid w:val="00BA66D9"/>
    <w:rsid w:val="00BB6C01"/>
    <w:rsid w:val="00C27E2B"/>
    <w:rsid w:val="00C506E6"/>
    <w:rsid w:val="00C57594"/>
    <w:rsid w:val="00C70125"/>
    <w:rsid w:val="00C751A1"/>
    <w:rsid w:val="00C77661"/>
    <w:rsid w:val="00CD47E6"/>
    <w:rsid w:val="00D06FB1"/>
    <w:rsid w:val="00D32634"/>
    <w:rsid w:val="00D43776"/>
    <w:rsid w:val="00D647D4"/>
    <w:rsid w:val="00D72865"/>
    <w:rsid w:val="00D807DD"/>
    <w:rsid w:val="00D94E48"/>
    <w:rsid w:val="00DB3644"/>
    <w:rsid w:val="00E024E7"/>
    <w:rsid w:val="00E15E14"/>
    <w:rsid w:val="00E44FD3"/>
    <w:rsid w:val="00E879D5"/>
    <w:rsid w:val="00EB2727"/>
    <w:rsid w:val="00EE0FAD"/>
    <w:rsid w:val="00F06D63"/>
    <w:rsid w:val="00F17667"/>
    <w:rsid w:val="00F20351"/>
    <w:rsid w:val="00F20788"/>
    <w:rsid w:val="00F54518"/>
    <w:rsid w:val="00F854EA"/>
    <w:rsid w:val="00F86349"/>
    <w:rsid w:val="00F97770"/>
    <w:rsid w:val="00FC27AA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07196"/>
  <w15:docId w15:val="{7051CAD9-7DAB-4F42-87C9-C62A9FD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1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1F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964E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446FA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6F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74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74E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A424F"/>
    <w:rPr>
      <w:sz w:val="22"/>
      <w:szCs w:val="22"/>
      <w:lang w:eastAsia="en-US"/>
    </w:rPr>
  </w:style>
  <w:style w:type="paragraph" w:styleId="Odstavecseseznamem">
    <w:name w:val="List Paragraph"/>
    <w:aliases w:val="1 odstavecH"/>
    <w:basedOn w:val="Normln"/>
    <w:link w:val="OdstavecseseznamemChar"/>
    <w:uiPriority w:val="34"/>
    <w:qFormat/>
    <w:rsid w:val="00D647D4"/>
    <w:pPr>
      <w:spacing w:after="160" w:line="259" w:lineRule="auto"/>
      <w:ind w:left="720"/>
      <w:contextualSpacing/>
    </w:pPr>
  </w:style>
  <w:style w:type="character" w:customStyle="1" w:styleId="OdstavecseseznamemChar">
    <w:name w:val="Odstavec se seznamem Char"/>
    <w:aliases w:val="1 odstavecH Char"/>
    <w:link w:val="Odstavecseseznamem"/>
    <w:uiPriority w:val="34"/>
    <w:rsid w:val="00D647D4"/>
    <w:rPr>
      <w:sz w:val="22"/>
      <w:szCs w:val="22"/>
      <w:lang w:eastAsia="en-US"/>
    </w:rPr>
  </w:style>
  <w:style w:type="character" w:customStyle="1" w:styleId="cj">
    <w:name w:val="cj"/>
    <w:basedOn w:val="Standardnpsmoodstavce"/>
    <w:rsid w:val="00F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285D-C866-409B-A756-42B723E7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Baršová Andrea PhDr.,Mgr., Ph.D. (MPSV)</cp:lastModifiedBy>
  <cp:revision>7</cp:revision>
  <cp:lastPrinted>2024-11-05T15:45:00Z</cp:lastPrinted>
  <dcterms:created xsi:type="dcterms:W3CDTF">2024-11-04T12:08:00Z</dcterms:created>
  <dcterms:modified xsi:type="dcterms:W3CDTF">2024-11-20T14:48:00Z</dcterms:modified>
</cp:coreProperties>
</file>