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1448" w14:textId="3C64C037" w:rsidR="00DB4D53" w:rsidRDefault="00470668" w:rsidP="00226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4BE">
        <w:rPr>
          <w:rFonts w:ascii="Times New Roman" w:hAnsi="Times New Roman" w:cs="Times New Roman"/>
          <w:b/>
          <w:bCs/>
          <w:sz w:val="24"/>
          <w:szCs w:val="24"/>
        </w:rPr>
        <w:t xml:space="preserve">Předkládací zpráva </w:t>
      </w:r>
    </w:p>
    <w:p w14:paraId="002EDE31" w14:textId="77777777" w:rsidR="00226C5F" w:rsidRPr="000824BE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F6DCA" w14:textId="55C46EF4" w:rsidR="00470668" w:rsidRP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5F">
        <w:rPr>
          <w:rFonts w:ascii="Times New Roman" w:hAnsi="Times New Roman" w:cs="Times New Roman"/>
          <w:sz w:val="24"/>
          <w:szCs w:val="24"/>
        </w:rPr>
        <w:t xml:space="preserve">Ministerstvo </w:t>
      </w:r>
      <w:r>
        <w:rPr>
          <w:rFonts w:ascii="Times New Roman" w:hAnsi="Times New Roman" w:cs="Times New Roman"/>
          <w:sz w:val="24"/>
          <w:szCs w:val="24"/>
        </w:rPr>
        <w:t xml:space="preserve">práce a sociálních věcí předkládá mimo Plán legislativních prací na rok 2022 </w:t>
      </w:r>
      <w:r w:rsidRPr="00226C5F">
        <w:rPr>
          <w:rFonts w:ascii="Times New Roman" w:hAnsi="Times New Roman" w:cs="Times New Roman"/>
          <w:sz w:val="24"/>
          <w:szCs w:val="24"/>
        </w:rPr>
        <w:t>návrh nařízení vlády, kterým se mění nařízení vlády č. 341/2017 Sb., o platových poměrech zaměstnanců ve veřejných službách a správě,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„návrh nařízení vlády“).</w:t>
      </w:r>
    </w:p>
    <w:p w14:paraId="1263E400" w14:textId="77777777" w:rsidR="00226C5F" w:rsidRPr="000824BE" w:rsidRDefault="00226C5F" w:rsidP="00226C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5C11B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050D72">
        <w:rPr>
          <w:rFonts w:ascii="Times New Roman" w:hAnsi="Times New Roman" w:cs="Times New Roman"/>
          <w:sz w:val="24"/>
          <w:szCs w:val="24"/>
        </w:rPr>
        <w:t xml:space="preserve">Nařízení </w:t>
      </w:r>
      <w:r w:rsidRPr="00050D72">
        <w:rPr>
          <w:rFonts w:ascii="Times New Roman" w:hAnsi="Times New Roman" w:cs="Times New Roman"/>
          <w:sz w:val="24"/>
          <w:szCs w:val="20"/>
        </w:rPr>
        <w:t>vlády č. 341/2017 Sb., o platových poměrech zaměstnanců ve veřejných službách a správě, ve znění pozdějších předpisů (dále jen „nařízení vlády č. 341/2017 Sb.“), je prováděcím právním předpisem k zákonu č. 262/2006 Sb., zákoník práce, ve znění pozdějších předpisů (dále jen „zákoník práce“). Nařízení vlády č. 341/2017 Sb. upravuje odměňování zaměstnanců ve veřejných službách a správě. Vláda tímto nařízením mj. stanovuje platové tarify zaměstnanců ve veřejných službách a správě, které jsou uvedeny v přílohách č. 1 až 5 k nařízení vlády č. 341/2017 Sb.</w:t>
      </w:r>
    </w:p>
    <w:p w14:paraId="7C8DF827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D75FE14" w14:textId="5DF8D03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01206">
        <w:rPr>
          <w:rFonts w:ascii="Times New Roman" w:hAnsi="Times New Roman" w:cs="Times New Roman"/>
          <w:sz w:val="24"/>
          <w:szCs w:val="20"/>
        </w:rPr>
        <w:t xml:space="preserve">Podstatou návrhu nařízení vlády je provedení valorizace (navýšení) platových tarifů ve stupnici platových tarifů </w:t>
      </w:r>
      <w:r w:rsidR="004E6949">
        <w:rPr>
          <w:rFonts w:ascii="Times New Roman" w:hAnsi="Times New Roman" w:cs="Times New Roman"/>
          <w:sz w:val="24"/>
          <w:szCs w:val="20"/>
        </w:rPr>
        <w:t xml:space="preserve">uvedených </w:t>
      </w:r>
      <w:r w:rsidRPr="00501206">
        <w:rPr>
          <w:rFonts w:ascii="Times New Roman" w:hAnsi="Times New Roman" w:cs="Times New Roman"/>
          <w:sz w:val="24"/>
          <w:szCs w:val="20"/>
        </w:rPr>
        <w:t>v příloze č. 1 k nařízení vlády č. 341/2017 Sb. o 10 %. Jedná se o</w:t>
      </w:r>
      <w:r w:rsidR="004E6949">
        <w:rPr>
          <w:rFonts w:ascii="Times New Roman" w:hAnsi="Times New Roman" w:cs="Times New Roman"/>
          <w:sz w:val="24"/>
          <w:szCs w:val="20"/>
        </w:rPr>
        <w:t> </w:t>
      </w:r>
      <w:r w:rsidRPr="00501206">
        <w:rPr>
          <w:rFonts w:ascii="Times New Roman" w:hAnsi="Times New Roman" w:cs="Times New Roman"/>
          <w:sz w:val="24"/>
          <w:szCs w:val="20"/>
        </w:rPr>
        <w:t xml:space="preserve">stupnici platových tarifů, která obsahuje nejnižší platové tarify a která zároveň nebyla </w:t>
      </w:r>
      <w:r w:rsidR="00952BE6">
        <w:rPr>
          <w:rFonts w:ascii="Times New Roman" w:hAnsi="Times New Roman" w:cs="Times New Roman"/>
          <w:sz w:val="24"/>
          <w:szCs w:val="20"/>
        </w:rPr>
        <w:t xml:space="preserve">zahrnuta v poslední </w:t>
      </w:r>
      <w:r w:rsidRPr="00501206">
        <w:rPr>
          <w:rFonts w:ascii="Times New Roman" w:hAnsi="Times New Roman" w:cs="Times New Roman"/>
          <w:sz w:val="24"/>
          <w:szCs w:val="20"/>
        </w:rPr>
        <w:t>valoriz</w:t>
      </w:r>
      <w:r w:rsidR="00952BE6">
        <w:rPr>
          <w:rFonts w:ascii="Times New Roman" w:hAnsi="Times New Roman" w:cs="Times New Roman"/>
          <w:sz w:val="24"/>
          <w:szCs w:val="20"/>
        </w:rPr>
        <w:t>aci</w:t>
      </w:r>
      <w:r w:rsidRPr="00501206">
        <w:rPr>
          <w:rFonts w:ascii="Times New Roman" w:hAnsi="Times New Roman" w:cs="Times New Roman"/>
          <w:sz w:val="24"/>
          <w:szCs w:val="20"/>
        </w:rPr>
        <w:t xml:space="preserve"> s účinností od 1. ledna 2022.</w:t>
      </w:r>
    </w:p>
    <w:p w14:paraId="62A146AA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020DC45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01206">
        <w:rPr>
          <w:rFonts w:ascii="Times New Roman" w:hAnsi="Times New Roman" w:cs="Times New Roman"/>
          <w:sz w:val="24"/>
          <w:szCs w:val="20"/>
        </w:rPr>
        <w:t>Účelem navrhovaného navýšení platových tarifů je zlepšit platové podmínky zaměstnanců</w:t>
      </w:r>
      <w:r>
        <w:rPr>
          <w:rFonts w:ascii="Times New Roman" w:hAnsi="Times New Roman" w:cs="Times New Roman"/>
          <w:sz w:val="24"/>
          <w:szCs w:val="20"/>
        </w:rPr>
        <w:t xml:space="preserve"> ve veřejných službách a správě, zejména v reakci na současný bezprecedentní růst spotřebitelských cen, a posílit tak konkurenceschopnost veřejné sféry na trhu práce.</w:t>
      </w:r>
    </w:p>
    <w:p w14:paraId="67AF2E36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62DF41D" w14:textId="1752628D" w:rsidR="00B839CB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501206">
        <w:rPr>
          <w:rFonts w:ascii="Times New Roman" w:hAnsi="Times New Roman" w:cs="Times New Roman"/>
          <w:sz w:val="24"/>
          <w:szCs w:val="20"/>
        </w:rPr>
        <w:t>Návrh nařízení se vládě předkládá rovněž v návaznosti na jednání vlády se zástupci zaměstnanců</w:t>
      </w:r>
      <w:r>
        <w:rPr>
          <w:rFonts w:ascii="Times New Roman" w:hAnsi="Times New Roman" w:cs="Times New Roman"/>
          <w:sz w:val="24"/>
          <w:szCs w:val="20"/>
        </w:rPr>
        <w:t>.</w:t>
      </w:r>
    </w:p>
    <w:p w14:paraId="4E9B74B1" w14:textId="3CD8905B" w:rsidR="009E389D" w:rsidRDefault="009E389D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5B26B5AB" w14:textId="77144D51" w:rsidR="009E389D" w:rsidRDefault="009E389D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762827">
        <w:rPr>
          <w:rFonts w:ascii="Times New Roman" w:hAnsi="Times New Roman" w:cs="Times New Roman"/>
          <w:sz w:val="24"/>
          <w:szCs w:val="20"/>
        </w:rPr>
        <w:t>Potřebný objem prostředků na platy</w:t>
      </w:r>
      <w:r>
        <w:rPr>
          <w:rFonts w:ascii="Times New Roman" w:hAnsi="Times New Roman" w:cs="Times New Roman"/>
          <w:sz w:val="24"/>
          <w:szCs w:val="20"/>
        </w:rPr>
        <w:t xml:space="preserve">, který si návrh nařízení vlády vyžádá, </w:t>
      </w:r>
      <w:r w:rsidRPr="00762827">
        <w:rPr>
          <w:rFonts w:ascii="Times New Roman" w:hAnsi="Times New Roman" w:cs="Times New Roman"/>
          <w:sz w:val="24"/>
          <w:szCs w:val="20"/>
        </w:rPr>
        <w:t>bude zabezpečen v</w:t>
      </w:r>
      <w:r>
        <w:rPr>
          <w:rFonts w:ascii="Times New Roman" w:hAnsi="Times New Roman" w:cs="Times New Roman"/>
          <w:sz w:val="24"/>
          <w:szCs w:val="20"/>
        </w:rPr>
        <w:t> </w:t>
      </w:r>
      <w:r w:rsidRPr="00762827">
        <w:rPr>
          <w:rFonts w:ascii="Times New Roman" w:hAnsi="Times New Roman" w:cs="Times New Roman"/>
          <w:sz w:val="24"/>
          <w:szCs w:val="20"/>
        </w:rPr>
        <w:t>rámci novely zákona č. 57/2022 Sb., o státním rozpočtu České republiky na rok 2022.</w:t>
      </w:r>
    </w:p>
    <w:p w14:paraId="3C5E2DAD" w14:textId="040B0DA2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4E028CE1" w14:textId="358798B5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Návrh nařízení vlády byl dne XX. 7. 2022 předložen do meziresortního připomínkového řízení. Ministr pro legislativu a předseda Legislativní rady vlády rozhodl na základě žádosti místopředsedy vlády a ministra práce a sociálních věcí dopisem ze dne </w:t>
      </w:r>
      <w:r w:rsidR="00264AB5">
        <w:rPr>
          <w:rFonts w:ascii="Times New Roman" w:hAnsi="Times New Roman" w:cs="Times New Roman"/>
          <w:sz w:val="24"/>
          <w:szCs w:val="20"/>
        </w:rPr>
        <w:t>25</w:t>
      </w:r>
      <w:r>
        <w:rPr>
          <w:rFonts w:ascii="Times New Roman" w:hAnsi="Times New Roman" w:cs="Times New Roman"/>
          <w:sz w:val="24"/>
          <w:szCs w:val="20"/>
        </w:rPr>
        <w:t xml:space="preserve">. 7. 2022, </w:t>
      </w:r>
      <w:r>
        <w:rPr>
          <w:rFonts w:ascii="Times New Roman" w:hAnsi="Times New Roman" w:cs="Times New Roman"/>
          <w:sz w:val="24"/>
          <w:szCs w:val="20"/>
        </w:rPr>
        <w:lastRenderedPageBreak/>
        <w:t>č.</w:t>
      </w:r>
      <w:r w:rsidR="00264AB5">
        <w:rPr>
          <w:rFonts w:ascii="Times New Roman" w:hAnsi="Times New Roman" w:cs="Times New Roman"/>
          <w:sz w:val="24"/>
          <w:szCs w:val="20"/>
        </w:rPr>
        <w:t> </w:t>
      </w:r>
      <w:r>
        <w:rPr>
          <w:rFonts w:ascii="Times New Roman" w:hAnsi="Times New Roman" w:cs="Times New Roman"/>
          <w:sz w:val="24"/>
          <w:szCs w:val="20"/>
        </w:rPr>
        <w:t>j.</w:t>
      </w:r>
      <w:r w:rsidR="00264AB5">
        <w:rPr>
          <w:rFonts w:ascii="Times New Roman" w:hAnsi="Times New Roman" w:cs="Times New Roman"/>
          <w:sz w:val="24"/>
          <w:szCs w:val="20"/>
        </w:rPr>
        <w:t> 34599/2022-UVCR</w:t>
      </w:r>
      <w:r>
        <w:rPr>
          <w:rFonts w:ascii="Times New Roman" w:hAnsi="Times New Roman" w:cs="Times New Roman"/>
          <w:sz w:val="24"/>
          <w:szCs w:val="20"/>
        </w:rPr>
        <w:t>, že se lhůta pro provedení meziresortního připomínkového řízení zkracuje na 10 pracovních dnů.</w:t>
      </w:r>
    </w:p>
    <w:p w14:paraId="7C50FD04" w14:textId="77777777" w:rsidR="00226C5F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3716B3C7" w14:textId="0689169C" w:rsidR="00226C5F" w:rsidRPr="000824BE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C5F">
        <w:rPr>
          <w:rFonts w:ascii="Times New Roman" w:hAnsi="Times New Roman" w:cs="Times New Roman"/>
          <w:sz w:val="24"/>
          <w:szCs w:val="20"/>
        </w:rPr>
        <w:t>Výsledky meziresortního připomínkového řízení budou doplněny po jeho skončení.</w:t>
      </w:r>
    </w:p>
    <w:sectPr w:rsidR="00226C5F" w:rsidRPr="000824BE" w:rsidSect="00226C5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28F20" w14:textId="77777777" w:rsidR="00C4408E" w:rsidRDefault="00C4408E" w:rsidP="006B583E">
      <w:pPr>
        <w:spacing w:after="0" w:line="240" w:lineRule="auto"/>
      </w:pPr>
      <w:r>
        <w:separator/>
      </w:r>
    </w:p>
  </w:endnote>
  <w:endnote w:type="continuationSeparator" w:id="0">
    <w:p w14:paraId="37ADE448" w14:textId="77777777" w:rsidR="00C4408E" w:rsidRDefault="00C4408E" w:rsidP="006B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1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431C89" w14:textId="6007EDDF" w:rsidR="00D20B40" w:rsidRPr="00A84596" w:rsidRDefault="00D20B40">
        <w:pPr>
          <w:pStyle w:val="Zpat"/>
          <w:jc w:val="center"/>
          <w:rPr>
            <w:rFonts w:ascii="Times New Roman" w:hAnsi="Times New Roman" w:cs="Times New Roman"/>
          </w:rPr>
        </w:pPr>
        <w:r w:rsidRPr="00A84596">
          <w:rPr>
            <w:rFonts w:ascii="Times New Roman" w:hAnsi="Times New Roman" w:cs="Times New Roman"/>
          </w:rPr>
          <w:fldChar w:fldCharType="begin"/>
        </w:r>
        <w:r w:rsidRPr="00A84596">
          <w:rPr>
            <w:rFonts w:ascii="Times New Roman" w:hAnsi="Times New Roman" w:cs="Times New Roman"/>
          </w:rPr>
          <w:instrText>PAGE   \* MERGEFORMAT</w:instrText>
        </w:r>
        <w:r w:rsidRPr="00A84596">
          <w:rPr>
            <w:rFonts w:ascii="Times New Roman" w:hAnsi="Times New Roman" w:cs="Times New Roman"/>
          </w:rPr>
          <w:fldChar w:fldCharType="separate"/>
        </w:r>
        <w:r w:rsidRPr="00A84596">
          <w:rPr>
            <w:rFonts w:ascii="Times New Roman" w:hAnsi="Times New Roman" w:cs="Times New Roman"/>
          </w:rPr>
          <w:t>2</w:t>
        </w:r>
        <w:r w:rsidRPr="00A8459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3B24" w14:textId="77777777" w:rsidR="00C4408E" w:rsidRDefault="00C4408E" w:rsidP="006B583E">
      <w:pPr>
        <w:spacing w:after="0" w:line="240" w:lineRule="auto"/>
      </w:pPr>
      <w:r>
        <w:separator/>
      </w:r>
    </w:p>
  </w:footnote>
  <w:footnote w:type="continuationSeparator" w:id="0">
    <w:p w14:paraId="71AE2882" w14:textId="77777777" w:rsidR="00C4408E" w:rsidRDefault="00C4408E" w:rsidP="006B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A72B" w14:textId="4DE4032B" w:rsidR="00226C5F" w:rsidRPr="00761DDA" w:rsidRDefault="00226C5F" w:rsidP="00226C5F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761DDA">
      <w:rPr>
        <w:rFonts w:ascii="Times New Roman" w:hAnsi="Times New Roman" w:cs="Times New Roman"/>
        <w:sz w:val="24"/>
        <w:szCs w:val="24"/>
      </w:rPr>
      <w:t>II.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8"/>
    <w:rsid w:val="000824BE"/>
    <w:rsid w:val="000F5AA9"/>
    <w:rsid w:val="00103369"/>
    <w:rsid w:val="00104A8B"/>
    <w:rsid w:val="001353B6"/>
    <w:rsid w:val="00135A2A"/>
    <w:rsid w:val="001512EC"/>
    <w:rsid w:val="001760EC"/>
    <w:rsid w:val="001833CA"/>
    <w:rsid w:val="00226C5F"/>
    <w:rsid w:val="00264AB5"/>
    <w:rsid w:val="00280C16"/>
    <w:rsid w:val="003117FE"/>
    <w:rsid w:val="00320EB6"/>
    <w:rsid w:val="0034536B"/>
    <w:rsid w:val="0036394C"/>
    <w:rsid w:val="00376AE9"/>
    <w:rsid w:val="00387C2D"/>
    <w:rsid w:val="00394705"/>
    <w:rsid w:val="0039615C"/>
    <w:rsid w:val="003A3769"/>
    <w:rsid w:val="00410304"/>
    <w:rsid w:val="0042475D"/>
    <w:rsid w:val="0043712D"/>
    <w:rsid w:val="00470668"/>
    <w:rsid w:val="004C068B"/>
    <w:rsid w:val="004E6949"/>
    <w:rsid w:val="004E753C"/>
    <w:rsid w:val="00560922"/>
    <w:rsid w:val="0058755F"/>
    <w:rsid w:val="005932CC"/>
    <w:rsid w:val="005B6021"/>
    <w:rsid w:val="005C10C7"/>
    <w:rsid w:val="005E306E"/>
    <w:rsid w:val="005F1C6D"/>
    <w:rsid w:val="00605650"/>
    <w:rsid w:val="00623ACC"/>
    <w:rsid w:val="00670063"/>
    <w:rsid w:val="006B583E"/>
    <w:rsid w:val="006D2EE2"/>
    <w:rsid w:val="006D7651"/>
    <w:rsid w:val="006F2269"/>
    <w:rsid w:val="007046C4"/>
    <w:rsid w:val="007066BA"/>
    <w:rsid w:val="0074713D"/>
    <w:rsid w:val="0075486E"/>
    <w:rsid w:val="00761DDA"/>
    <w:rsid w:val="00797476"/>
    <w:rsid w:val="007A3E2E"/>
    <w:rsid w:val="007C4984"/>
    <w:rsid w:val="007C7145"/>
    <w:rsid w:val="007D1573"/>
    <w:rsid w:val="007D2240"/>
    <w:rsid w:val="00811B94"/>
    <w:rsid w:val="008808AA"/>
    <w:rsid w:val="008E2602"/>
    <w:rsid w:val="00912BA6"/>
    <w:rsid w:val="00934D60"/>
    <w:rsid w:val="009434E9"/>
    <w:rsid w:val="0094679B"/>
    <w:rsid w:val="00952BE6"/>
    <w:rsid w:val="009A5890"/>
    <w:rsid w:val="009B4170"/>
    <w:rsid w:val="009C1730"/>
    <w:rsid w:val="009E0736"/>
    <w:rsid w:val="009E2C10"/>
    <w:rsid w:val="009E389D"/>
    <w:rsid w:val="009F5A51"/>
    <w:rsid w:val="00A333D6"/>
    <w:rsid w:val="00A84596"/>
    <w:rsid w:val="00A877E3"/>
    <w:rsid w:val="00AC7A8E"/>
    <w:rsid w:val="00AF2B7A"/>
    <w:rsid w:val="00B062F0"/>
    <w:rsid w:val="00B35128"/>
    <w:rsid w:val="00B765FD"/>
    <w:rsid w:val="00B839CB"/>
    <w:rsid w:val="00BA6ACC"/>
    <w:rsid w:val="00BD6C84"/>
    <w:rsid w:val="00BE08F4"/>
    <w:rsid w:val="00BE1132"/>
    <w:rsid w:val="00C057D1"/>
    <w:rsid w:val="00C26340"/>
    <w:rsid w:val="00C4408E"/>
    <w:rsid w:val="00C61EDE"/>
    <w:rsid w:val="00CC5834"/>
    <w:rsid w:val="00CC6B5F"/>
    <w:rsid w:val="00CD2EFC"/>
    <w:rsid w:val="00CF7218"/>
    <w:rsid w:val="00D02816"/>
    <w:rsid w:val="00D20B40"/>
    <w:rsid w:val="00D97C5D"/>
    <w:rsid w:val="00DE3293"/>
    <w:rsid w:val="00E02C65"/>
    <w:rsid w:val="00E2094D"/>
    <w:rsid w:val="00E5375A"/>
    <w:rsid w:val="00E65DB9"/>
    <w:rsid w:val="00E661A2"/>
    <w:rsid w:val="00E8513A"/>
    <w:rsid w:val="00E96977"/>
    <w:rsid w:val="00EB3549"/>
    <w:rsid w:val="00ED42B3"/>
    <w:rsid w:val="00EE3950"/>
    <w:rsid w:val="00F00A0F"/>
    <w:rsid w:val="00F56ACE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607E39F"/>
  <w15:chartTrackingRefBased/>
  <w15:docId w15:val="{7972E52D-6B58-46A6-882A-FF993C3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54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C8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7548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C5D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C5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7D2240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2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B40"/>
  </w:style>
  <w:style w:type="paragraph" w:styleId="Zpat">
    <w:name w:val="footer"/>
    <w:basedOn w:val="Normln"/>
    <w:link w:val="ZpatChar"/>
    <w:uiPriority w:val="99"/>
    <w:unhideWhenUsed/>
    <w:rsid w:val="00D2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B40"/>
  </w:style>
  <w:style w:type="paragraph" w:styleId="Bezmezer">
    <w:name w:val="No Spacing"/>
    <w:uiPriority w:val="1"/>
    <w:qFormat/>
    <w:rsid w:val="00B06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3DE5-EE97-4695-B642-1699F04B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jaroslav.dolejs@mpsv.cz</dc:creator>
  <cp:keywords/>
  <dc:description/>
  <cp:lastModifiedBy>Dufková Lenka Ing. (MPSV)</cp:lastModifiedBy>
  <cp:revision>23</cp:revision>
  <cp:lastPrinted>2022-07-27T11:56:00Z</cp:lastPrinted>
  <dcterms:created xsi:type="dcterms:W3CDTF">2022-04-12T12:18:00Z</dcterms:created>
  <dcterms:modified xsi:type="dcterms:W3CDTF">2022-07-27T12:06:00Z</dcterms:modified>
</cp:coreProperties>
</file>